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D545" w14:textId="09D48759" w:rsidR="006F66D6" w:rsidRPr="006F66D6" w:rsidRDefault="00EC2567" w:rsidP="006F66D6">
      <w:pPr>
        <w:jc w:val="center"/>
        <w:rPr>
          <w:b/>
          <w:bCs/>
          <w:u w:val="single"/>
        </w:rPr>
      </w:pPr>
      <w:r>
        <w:rPr>
          <w:b/>
          <w:bCs/>
          <w:noProof/>
          <w:u w:val="single"/>
        </w:rPr>
        <mc:AlternateContent>
          <mc:Choice Requires="wps">
            <w:drawing>
              <wp:anchor distT="0" distB="0" distL="114300" distR="114300" simplePos="0" relativeHeight="251669504" behindDoc="0" locked="0" layoutInCell="1" allowOverlap="1" wp14:anchorId="3959249E" wp14:editId="09B7534D">
                <wp:simplePos x="0" y="0"/>
                <wp:positionH relativeFrom="column">
                  <wp:posOffset>4922520</wp:posOffset>
                </wp:positionH>
                <wp:positionV relativeFrom="paragraph">
                  <wp:posOffset>-609600</wp:posOffset>
                </wp:positionV>
                <wp:extent cx="1409700" cy="754380"/>
                <wp:effectExtent l="0" t="0" r="19050" b="26670"/>
                <wp:wrapNone/>
                <wp:docPr id="1963514060" name="Text Box 8"/>
                <wp:cNvGraphicFramePr/>
                <a:graphic xmlns:a="http://schemas.openxmlformats.org/drawingml/2006/main">
                  <a:graphicData uri="http://schemas.microsoft.com/office/word/2010/wordprocessingShape">
                    <wps:wsp>
                      <wps:cNvSpPr txBox="1"/>
                      <wps:spPr>
                        <a:xfrm>
                          <a:off x="0" y="0"/>
                          <a:ext cx="1409700" cy="754380"/>
                        </a:xfrm>
                        <a:prstGeom prst="rect">
                          <a:avLst/>
                        </a:prstGeom>
                        <a:solidFill>
                          <a:schemeClr val="lt1"/>
                        </a:solidFill>
                        <a:ln w="6350">
                          <a:solidFill>
                            <a:schemeClr val="bg1"/>
                          </a:solidFill>
                        </a:ln>
                      </wps:spPr>
                      <wps:txbx>
                        <w:txbxContent>
                          <w:p w14:paraId="169CFD55" w14:textId="6441AA17" w:rsidR="00EC2567" w:rsidRDefault="00EC2567">
                            <w:r>
                              <w:rPr>
                                <w:noProof/>
                              </w:rPr>
                              <w:drawing>
                                <wp:inline distT="0" distB="0" distL="0" distR="0" wp14:anchorId="46271563" wp14:editId="4F1F9581">
                                  <wp:extent cx="1220470" cy="532536"/>
                                  <wp:effectExtent l="0" t="0" r="0" b="1270"/>
                                  <wp:docPr id="2" name="Picture 1" descr="C:\Users\Sam Littlewood\Downloads\AlDaras_Landscape_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Sam Littlewood\Downloads\AlDaras_Landscape_Md.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0470" cy="5325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59249E" id="_x0000_t202" coordsize="21600,21600" o:spt="202" path="m,l,21600r21600,l21600,xe">
                <v:stroke joinstyle="miter"/>
                <v:path gradientshapeok="t" o:connecttype="rect"/>
              </v:shapetype>
              <v:shape id="Text Box 8" o:spid="_x0000_s1026" type="#_x0000_t202" style="position:absolute;left:0;text-align:left;margin-left:387.6pt;margin-top:-48pt;width:111pt;height:59.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" fillcolor="white [3201]" strokecolor="white [3212]" strokeweight=".5pt">
                <v:textbox>
                  <w:txbxContent>
                    <w:p w14:paraId="169CFD55" w14:textId="6441AA17" w:rsidR="00EC2567" w:rsidRDefault="00EC2567">
                      <w:r>
                        <w:rPr>
                          <w:noProof/>
                        </w:rPr>
                        <w:drawing>
                          <wp:inline distT="0" distB="0" distL="0" distR="0" wp14:anchorId="46271563" wp14:editId="4F1F9581">
                            <wp:extent cx="1220470" cy="532536"/>
                            <wp:effectExtent l="0" t="0" r="0" b="1270"/>
                            <wp:docPr id="2" name="Picture 1" descr="C:\Users\Sam Littlewood\Downloads\AlDaras_Landscape_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Sam Littlewood\Downloads\AlDaras_Landscape_Md.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0470" cy="532536"/>
                                    </a:xfrm>
                                    <a:prstGeom prst="rect">
                                      <a:avLst/>
                                    </a:prstGeom>
                                    <a:noFill/>
                                    <a:ln>
                                      <a:noFill/>
                                    </a:ln>
                                  </pic:spPr>
                                </pic:pic>
                              </a:graphicData>
                            </a:graphic>
                          </wp:inline>
                        </w:drawing>
                      </w:r>
                    </w:p>
                  </w:txbxContent>
                </v:textbox>
              </v:shape>
            </w:pict>
          </mc:Fallback>
        </mc:AlternateContent>
      </w:r>
      <w:r w:rsidR="006F66D6" w:rsidRPr="006F66D6">
        <w:rPr>
          <w:b/>
          <w:bCs/>
          <w:u w:val="single"/>
        </w:rPr>
        <w:t>Physical Foundations for Early Writing</w:t>
      </w:r>
    </w:p>
    <w:p w14:paraId="71069054" w14:textId="21F4F75D" w:rsidR="006F66D6" w:rsidRPr="006F66D6" w:rsidRDefault="00C04960" w:rsidP="006F66D6">
      <w:pPr>
        <w:jc w:val="center"/>
        <w:rPr>
          <w:i/>
          <w:iCs/>
        </w:rPr>
      </w:pPr>
      <w:r>
        <w:rPr>
          <w:noProof/>
          <w:u w:val="single"/>
        </w:rPr>
        <mc:AlternateContent>
          <mc:Choice Requires="wps">
            <w:drawing>
              <wp:anchor distT="0" distB="0" distL="114300" distR="114300" simplePos="0" relativeHeight="251659264" behindDoc="0" locked="0" layoutInCell="1" allowOverlap="1" wp14:anchorId="77B97B4C" wp14:editId="48A9E4D8">
                <wp:simplePos x="0" y="0"/>
                <wp:positionH relativeFrom="margin">
                  <wp:posOffset>1912620</wp:posOffset>
                </wp:positionH>
                <wp:positionV relativeFrom="paragraph">
                  <wp:posOffset>285115</wp:posOffset>
                </wp:positionV>
                <wp:extent cx="2049780" cy="1455420"/>
                <wp:effectExtent l="0" t="0" r="26670" b="11430"/>
                <wp:wrapNone/>
                <wp:docPr id="1692094650" name="Text Box 1"/>
                <wp:cNvGraphicFramePr/>
                <a:graphic xmlns:a="http://schemas.openxmlformats.org/drawingml/2006/main">
                  <a:graphicData uri="http://schemas.microsoft.com/office/word/2010/wordprocessingShape">
                    <wps:wsp>
                      <wps:cNvSpPr txBox="1"/>
                      <wps:spPr>
                        <a:xfrm>
                          <a:off x="0" y="0"/>
                          <a:ext cx="2049780" cy="1455420"/>
                        </a:xfrm>
                        <a:prstGeom prst="rect">
                          <a:avLst/>
                        </a:prstGeom>
                        <a:solidFill>
                          <a:schemeClr val="lt1"/>
                        </a:solidFill>
                        <a:ln w="6350">
                          <a:solidFill>
                            <a:schemeClr val="bg1"/>
                          </a:solidFill>
                        </a:ln>
                      </wps:spPr>
                      <wps:txbx>
                        <w:txbxContent>
                          <w:p w14:paraId="5B4C3F7F" w14:textId="6D117970" w:rsidR="00211829" w:rsidRDefault="006F66D6">
                            <w:r>
                              <w:rPr>
                                <w:noProof/>
                              </w:rPr>
                              <w:drawing>
                                <wp:inline distT="0" distB="0" distL="0" distR="0" wp14:anchorId="526CAE4E" wp14:editId="0C75E037">
                                  <wp:extent cx="1823492" cy="1303020"/>
                                  <wp:effectExtent l="0" t="0" r="5715" b="0"/>
                                  <wp:docPr id="1160972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4847" name=""/>
                                          <pic:cNvPicPr/>
                                        </pic:nvPicPr>
                                        <pic:blipFill>
                                          <a:blip r:embed="rId9"/>
                                          <a:stretch>
                                            <a:fillRect/>
                                          </a:stretch>
                                        </pic:blipFill>
                                        <pic:spPr>
                                          <a:xfrm>
                                            <a:off x="0" y="0"/>
                                            <a:ext cx="1844279" cy="13178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97B4C" id="Text Box 1" o:spid="_x0000_s1027" type="#_x0000_t202" style="position:absolute;left:0;text-align:left;margin-left:150.6pt;margin-top:22.45pt;width:161.4pt;height:114.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" fillcolor="white [3201]" strokecolor="white [3212]" strokeweight=".5pt">
                <v:textbox>
                  <w:txbxContent>
                    <w:p w14:paraId="5B4C3F7F" w14:textId="6D117970" w:rsidR="00211829" w:rsidRDefault="006F66D6">
                      <w:r>
                        <w:rPr>
                          <w:noProof/>
                        </w:rPr>
                        <w:drawing>
                          <wp:inline distT="0" distB="0" distL="0" distR="0" wp14:anchorId="526CAE4E" wp14:editId="0C75E037">
                            <wp:extent cx="1823492" cy="1303020"/>
                            <wp:effectExtent l="0" t="0" r="5715" b="0"/>
                            <wp:docPr id="1160972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4847" name=""/>
                                    <pic:cNvPicPr/>
                                  </pic:nvPicPr>
                                  <pic:blipFill>
                                    <a:blip r:embed="rId10"/>
                                    <a:stretch>
                                      <a:fillRect/>
                                    </a:stretch>
                                  </pic:blipFill>
                                  <pic:spPr>
                                    <a:xfrm>
                                      <a:off x="0" y="0"/>
                                      <a:ext cx="1844279" cy="1317874"/>
                                    </a:xfrm>
                                    <a:prstGeom prst="rect">
                                      <a:avLst/>
                                    </a:prstGeom>
                                  </pic:spPr>
                                </pic:pic>
                              </a:graphicData>
                            </a:graphic>
                          </wp:inline>
                        </w:drawing>
                      </w:r>
                    </w:p>
                  </w:txbxContent>
                </v:textbox>
                <w10:wrap anchorx="margin"/>
              </v:shape>
            </w:pict>
          </mc:Fallback>
        </mc:AlternateContent>
      </w:r>
      <w:r w:rsidR="006F66D6" w:rsidRPr="006F66D6">
        <w:rPr>
          <w:i/>
          <w:iCs/>
        </w:rPr>
        <w:t>Wiggle Me into Squiggle &amp; Squiggle Whilst You Wiggle</w:t>
      </w:r>
    </w:p>
    <w:p w14:paraId="0BAA1961" w14:textId="16A70EF1" w:rsidR="00211829" w:rsidRPr="00174B11" w:rsidRDefault="00211829" w:rsidP="00211829">
      <w:pPr>
        <w:jc w:val="center"/>
        <w:rPr>
          <w:b/>
          <w:bCs/>
          <w:u w:val="single"/>
        </w:rPr>
      </w:pPr>
    </w:p>
    <w:p w14:paraId="281D6AE9" w14:textId="2092B8A8" w:rsidR="00211829" w:rsidRDefault="00211829" w:rsidP="00211829">
      <w:pPr>
        <w:jc w:val="center"/>
        <w:rPr>
          <w:u w:val="single"/>
        </w:rPr>
      </w:pPr>
    </w:p>
    <w:p w14:paraId="5BF216FD" w14:textId="15D55DDA" w:rsidR="00211829" w:rsidRDefault="00211829" w:rsidP="00211829">
      <w:pPr>
        <w:jc w:val="center"/>
        <w:rPr>
          <w:u w:val="single"/>
        </w:rPr>
      </w:pPr>
    </w:p>
    <w:p w14:paraId="227F8929" w14:textId="77777777" w:rsidR="00211829" w:rsidRDefault="00211829" w:rsidP="00C04960">
      <w:pPr>
        <w:rPr>
          <w:u w:val="single"/>
        </w:rPr>
      </w:pPr>
    </w:p>
    <w:p w14:paraId="30993D91" w14:textId="77777777" w:rsidR="00211829" w:rsidRPr="00C04960" w:rsidRDefault="00211829" w:rsidP="00211829">
      <w:pPr>
        <w:rPr>
          <w:b/>
          <w:bCs/>
          <w:sz w:val="22"/>
          <w:szCs w:val="22"/>
          <w:u w:val="single"/>
        </w:rPr>
      </w:pPr>
      <w:r w:rsidRPr="00C04960">
        <w:rPr>
          <w:b/>
          <w:bCs/>
          <w:sz w:val="22"/>
          <w:szCs w:val="22"/>
          <w:u w:val="single"/>
        </w:rPr>
        <w:t>Key features</w:t>
      </w:r>
    </w:p>
    <w:p w14:paraId="56535AA9" w14:textId="4C7D0B19" w:rsidR="007B0131" w:rsidRPr="00C04960" w:rsidRDefault="007B0131" w:rsidP="007B0131">
      <w:pPr>
        <w:pStyle w:val="ListParagraph"/>
        <w:numPr>
          <w:ilvl w:val="0"/>
          <w:numId w:val="4"/>
        </w:numPr>
        <w:rPr>
          <w:sz w:val="22"/>
          <w:szCs w:val="22"/>
        </w:rPr>
      </w:pPr>
      <w:r w:rsidRPr="00C04960">
        <w:rPr>
          <w:sz w:val="22"/>
          <w:szCs w:val="22"/>
        </w:rPr>
        <w:t>A progressive physical development approach that supports children to develop the gross motor</w:t>
      </w:r>
      <w:r w:rsidR="005D5A1F">
        <w:rPr>
          <w:sz w:val="22"/>
          <w:szCs w:val="22"/>
        </w:rPr>
        <w:t xml:space="preserve"> skills</w:t>
      </w:r>
      <w:r w:rsidRPr="00C04960">
        <w:rPr>
          <w:sz w:val="22"/>
          <w:szCs w:val="22"/>
        </w:rPr>
        <w:t>, fine motor</w:t>
      </w:r>
      <w:r w:rsidR="005D5A1F">
        <w:rPr>
          <w:sz w:val="22"/>
          <w:szCs w:val="22"/>
        </w:rPr>
        <w:t xml:space="preserve"> skills</w:t>
      </w:r>
      <w:r w:rsidRPr="00C04960">
        <w:rPr>
          <w:sz w:val="22"/>
          <w:szCs w:val="22"/>
        </w:rPr>
        <w:t xml:space="preserve"> and core strength needed for early mark making and writing. </w:t>
      </w:r>
    </w:p>
    <w:p w14:paraId="5CA634D5" w14:textId="77777777" w:rsidR="007B0131" w:rsidRPr="00C04960" w:rsidRDefault="007B0131" w:rsidP="007B0131">
      <w:pPr>
        <w:pStyle w:val="ListParagraph"/>
        <w:numPr>
          <w:ilvl w:val="0"/>
          <w:numId w:val="4"/>
        </w:numPr>
        <w:rPr>
          <w:sz w:val="22"/>
          <w:szCs w:val="22"/>
        </w:rPr>
      </w:pPr>
      <w:r w:rsidRPr="00C04960">
        <w:rPr>
          <w:sz w:val="22"/>
          <w:szCs w:val="22"/>
        </w:rPr>
        <w:t xml:space="preserve">Children use movement, music and mark making to strengthen muscles, develop coordination and build the physical control needed for later handwriting. </w:t>
      </w:r>
    </w:p>
    <w:p w14:paraId="5C33B6CD" w14:textId="77777777" w:rsidR="007B0131" w:rsidRPr="00C04960" w:rsidRDefault="007B0131" w:rsidP="007B0131">
      <w:pPr>
        <w:pStyle w:val="ListParagraph"/>
        <w:numPr>
          <w:ilvl w:val="0"/>
          <w:numId w:val="4"/>
        </w:numPr>
        <w:rPr>
          <w:sz w:val="22"/>
          <w:szCs w:val="22"/>
        </w:rPr>
      </w:pPr>
      <w:r w:rsidRPr="00C04960">
        <w:rPr>
          <w:sz w:val="22"/>
          <w:szCs w:val="22"/>
        </w:rPr>
        <w:t xml:space="preserve">The approach supports children to develop confidence, rhythm, bilateral coordination, crossing the midline, shoulder stability, wrist control and finger strength. </w:t>
      </w:r>
    </w:p>
    <w:p w14:paraId="2E53B566" w14:textId="35781E6B" w:rsidR="006462C9" w:rsidRPr="00C04960" w:rsidRDefault="007B0131" w:rsidP="007B0131">
      <w:pPr>
        <w:pStyle w:val="ListParagraph"/>
        <w:numPr>
          <w:ilvl w:val="0"/>
          <w:numId w:val="4"/>
        </w:numPr>
        <w:rPr>
          <w:sz w:val="22"/>
          <w:szCs w:val="22"/>
        </w:rPr>
      </w:pPr>
      <w:r w:rsidRPr="00C04960">
        <w:rPr>
          <w:sz w:val="22"/>
          <w:szCs w:val="22"/>
        </w:rPr>
        <w:t>Formal letter formation is taught through the school’s chosen SSP handwriting programme when children are developmentally ready.</w:t>
      </w:r>
    </w:p>
    <w:p w14:paraId="59C00B92" w14:textId="66A86B0C" w:rsidR="006462C9" w:rsidRPr="00C04960" w:rsidRDefault="006462C9" w:rsidP="00211829">
      <w:pPr>
        <w:rPr>
          <w:b/>
          <w:bCs/>
          <w:sz w:val="22"/>
          <w:szCs w:val="22"/>
          <w:u w:val="single"/>
        </w:rPr>
      </w:pPr>
      <w:r w:rsidRPr="00C04960">
        <w:rPr>
          <w:b/>
          <w:bCs/>
          <w:sz w:val="22"/>
          <w:szCs w:val="22"/>
          <w:u w:val="single"/>
        </w:rPr>
        <w:t>Progression through the Program</w:t>
      </w:r>
      <w:r w:rsidR="00B04216" w:rsidRPr="00C04960">
        <w:rPr>
          <w:b/>
          <w:bCs/>
          <w:sz w:val="22"/>
          <w:szCs w:val="22"/>
          <w:u w:val="single"/>
        </w:rPr>
        <w:t>me</w:t>
      </w:r>
      <w:r w:rsidRPr="00C04960">
        <w:rPr>
          <w:b/>
          <w:bCs/>
          <w:sz w:val="22"/>
          <w:szCs w:val="22"/>
          <w:u w:val="single"/>
        </w:rPr>
        <w:t xml:space="preserve"> </w:t>
      </w:r>
    </w:p>
    <w:p w14:paraId="788D9814" w14:textId="77777777" w:rsidR="000700BF" w:rsidRPr="00C04960" w:rsidRDefault="000700BF" w:rsidP="000700BF">
      <w:pPr>
        <w:rPr>
          <w:sz w:val="22"/>
          <w:szCs w:val="22"/>
        </w:rPr>
      </w:pPr>
      <w:r w:rsidRPr="00C04960">
        <w:rPr>
          <w:sz w:val="22"/>
          <w:szCs w:val="22"/>
        </w:rPr>
        <w:t xml:space="preserve">From the age of two, children begin their physical journey towards writing through </w:t>
      </w:r>
      <w:r w:rsidRPr="00C04960">
        <w:rPr>
          <w:b/>
          <w:bCs/>
          <w:sz w:val="22"/>
          <w:szCs w:val="22"/>
        </w:rPr>
        <w:t>Wiggle Me into Squiggle</w:t>
      </w:r>
      <w:r w:rsidRPr="00C04960">
        <w:rPr>
          <w:sz w:val="22"/>
          <w:szCs w:val="22"/>
        </w:rPr>
        <w:t>. This movement-based programme develops the gross motor skills, core strength, balance, coordination and bilateral movements that underpin successful mark making and later handwriting.</w:t>
      </w:r>
    </w:p>
    <w:p w14:paraId="6B1034FE" w14:textId="77777777" w:rsidR="000700BF" w:rsidRPr="00C04960" w:rsidRDefault="000700BF" w:rsidP="000700BF">
      <w:pPr>
        <w:rPr>
          <w:sz w:val="22"/>
          <w:szCs w:val="22"/>
        </w:rPr>
      </w:pPr>
      <w:r w:rsidRPr="00C04960">
        <w:rPr>
          <w:sz w:val="22"/>
          <w:szCs w:val="22"/>
        </w:rPr>
        <w:t xml:space="preserve">As children's physical development progresses, they move on to </w:t>
      </w:r>
      <w:r w:rsidRPr="00C04960">
        <w:rPr>
          <w:b/>
          <w:bCs/>
          <w:sz w:val="22"/>
          <w:szCs w:val="22"/>
        </w:rPr>
        <w:t>Squiggle Whilst You Wiggle</w:t>
      </w:r>
      <w:r w:rsidRPr="00C04960">
        <w:rPr>
          <w:sz w:val="22"/>
          <w:szCs w:val="22"/>
        </w:rPr>
        <w:t>. Through dance, music and purposeful movement, children learn a series of large movement patterns before transferring these to meaningful mark making using a range of tools and media. This approach helps children develop shoulder stability, wrist control, finger strength and confidence as emerging writers.</w:t>
      </w:r>
    </w:p>
    <w:p w14:paraId="67CDECAE" w14:textId="335EE082" w:rsidR="000700BF" w:rsidRPr="00C04960" w:rsidRDefault="000700BF" w:rsidP="000700BF">
      <w:pPr>
        <w:rPr>
          <w:sz w:val="22"/>
          <w:szCs w:val="22"/>
        </w:rPr>
      </w:pPr>
      <w:r w:rsidRPr="00C04960">
        <w:rPr>
          <w:sz w:val="22"/>
          <w:szCs w:val="22"/>
        </w:rPr>
        <w:t xml:space="preserve">Sessions combine movement with </w:t>
      </w:r>
      <w:r w:rsidR="005D5A1F">
        <w:rPr>
          <w:sz w:val="22"/>
          <w:szCs w:val="22"/>
        </w:rPr>
        <w:t xml:space="preserve">purposeful </w:t>
      </w:r>
      <w:r w:rsidRPr="00C04960">
        <w:rPr>
          <w:sz w:val="22"/>
          <w:szCs w:val="22"/>
        </w:rPr>
        <w:t>opportunities for children to make meaningful marks, gradually strengthening the physical skills needed for writing while fostering creativity, enjoyment and independence.</w:t>
      </w:r>
    </w:p>
    <w:p w14:paraId="61FDCB84" w14:textId="6AE4A8A6" w:rsidR="000700BF" w:rsidRPr="00C04960" w:rsidRDefault="000700BF" w:rsidP="000700BF">
      <w:pPr>
        <w:rPr>
          <w:sz w:val="22"/>
          <w:szCs w:val="22"/>
        </w:rPr>
      </w:pPr>
      <w:r w:rsidRPr="00C04960">
        <w:rPr>
          <w:sz w:val="22"/>
          <w:szCs w:val="22"/>
        </w:rPr>
        <w:t xml:space="preserve">As children enter Reception, </w:t>
      </w:r>
      <w:r w:rsidRPr="00C04960">
        <w:rPr>
          <w:b/>
          <w:bCs/>
          <w:sz w:val="22"/>
          <w:szCs w:val="22"/>
        </w:rPr>
        <w:t>Squiggle Whilst You Wiggle</w:t>
      </w:r>
      <w:r w:rsidRPr="00C04960">
        <w:rPr>
          <w:sz w:val="22"/>
          <w:szCs w:val="22"/>
        </w:rPr>
        <w:t xml:space="preserve"> continues to develop the physical skills that underpin successful handwriting. Alongside the school's chosen systematic synthetic phonics and handwriting programme, children continue to strengthen their coordination, control and fluency while learning to form letters correctly and write with increasing confidence.</w:t>
      </w:r>
    </w:p>
    <w:p w14:paraId="610EFE2E" w14:textId="6126D673" w:rsidR="00D24145" w:rsidRDefault="00C04960" w:rsidP="00211829">
      <w:r w:rsidRPr="00C04960">
        <w:rPr>
          <w:noProof/>
          <w:sz w:val="22"/>
          <w:szCs w:val="22"/>
        </w:rPr>
        <mc:AlternateContent>
          <mc:Choice Requires="wps">
            <w:drawing>
              <wp:anchor distT="0" distB="0" distL="114300" distR="114300" simplePos="0" relativeHeight="251668480" behindDoc="0" locked="0" layoutInCell="1" allowOverlap="1" wp14:anchorId="7F2368FF" wp14:editId="7FD8283D">
                <wp:simplePos x="0" y="0"/>
                <wp:positionH relativeFrom="column">
                  <wp:posOffset>3345180</wp:posOffset>
                </wp:positionH>
                <wp:positionV relativeFrom="paragraph">
                  <wp:posOffset>8255</wp:posOffset>
                </wp:positionV>
                <wp:extent cx="1356360" cy="1653540"/>
                <wp:effectExtent l="0" t="0" r="15240" b="22860"/>
                <wp:wrapNone/>
                <wp:docPr id="1445729618" name="Text Box 10"/>
                <wp:cNvGraphicFramePr/>
                <a:graphic xmlns:a="http://schemas.openxmlformats.org/drawingml/2006/main">
                  <a:graphicData uri="http://schemas.microsoft.com/office/word/2010/wordprocessingShape">
                    <wps:wsp>
                      <wps:cNvSpPr txBox="1"/>
                      <wps:spPr>
                        <a:xfrm>
                          <a:off x="0" y="0"/>
                          <a:ext cx="1356360" cy="1653540"/>
                        </a:xfrm>
                        <a:prstGeom prst="rect">
                          <a:avLst/>
                        </a:prstGeom>
                        <a:solidFill>
                          <a:schemeClr val="lt1"/>
                        </a:solidFill>
                        <a:ln w="6350">
                          <a:solidFill>
                            <a:schemeClr val="bg1"/>
                          </a:solidFill>
                        </a:ln>
                      </wps:spPr>
                      <wps:txbx>
                        <w:txbxContent>
                          <w:p w14:paraId="4D906E50" w14:textId="3072E699" w:rsidR="009B208D" w:rsidRDefault="009B20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368FF" id="_x0000_t202" coordsize="21600,21600" o:spt="202" path="m,l,21600r21600,l21600,xe">
                <v:stroke joinstyle="miter"/>
                <v:path gradientshapeok="t" o:connecttype="rect"/>
              </v:shapetype>
              <v:shape id="Text Box 10" o:spid="_x0000_s1028" type="#_x0000_t202" style="position:absolute;margin-left:263.4pt;margin-top:.65pt;width:106.8pt;height:13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" fillcolor="white [3201]" strokecolor="white [3212]" strokeweight=".5pt">
                <v:textbox>
                  <w:txbxContent>
                    <w:p w14:paraId="4D906E50" w14:textId="3072E699" w:rsidR="009B208D" w:rsidRDefault="009B208D"/>
                  </w:txbxContent>
                </v:textbox>
              </v:shape>
            </w:pict>
          </mc:Fallback>
        </mc:AlternateContent>
      </w:r>
      <w:r w:rsidRPr="00C04960">
        <w:rPr>
          <w:noProof/>
          <w:sz w:val="22"/>
          <w:szCs w:val="22"/>
        </w:rPr>
        <mc:AlternateContent>
          <mc:Choice Requires="wps">
            <w:drawing>
              <wp:anchor distT="0" distB="0" distL="114300" distR="114300" simplePos="0" relativeHeight="251667456" behindDoc="0" locked="0" layoutInCell="1" allowOverlap="1" wp14:anchorId="032A2D7E" wp14:editId="24789992">
                <wp:simplePos x="0" y="0"/>
                <wp:positionH relativeFrom="column">
                  <wp:posOffset>533400</wp:posOffset>
                </wp:positionH>
                <wp:positionV relativeFrom="paragraph">
                  <wp:posOffset>15875</wp:posOffset>
                </wp:positionV>
                <wp:extent cx="1370965" cy="1584960"/>
                <wp:effectExtent l="0" t="0" r="19685" b="15240"/>
                <wp:wrapNone/>
                <wp:docPr id="847024928" name="Text Box 8"/>
                <wp:cNvGraphicFramePr/>
                <a:graphic xmlns:a="http://schemas.openxmlformats.org/drawingml/2006/main">
                  <a:graphicData uri="http://schemas.microsoft.com/office/word/2010/wordprocessingShape">
                    <wps:wsp>
                      <wps:cNvSpPr txBox="1"/>
                      <wps:spPr>
                        <a:xfrm>
                          <a:off x="0" y="0"/>
                          <a:ext cx="1370965" cy="1584960"/>
                        </a:xfrm>
                        <a:prstGeom prst="rect">
                          <a:avLst/>
                        </a:prstGeom>
                        <a:solidFill>
                          <a:schemeClr val="lt1"/>
                        </a:solidFill>
                        <a:ln w="6350">
                          <a:solidFill>
                            <a:schemeClr val="bg1"/>
                          </a:solidFill>
                        </a:ln>
                      </wps:spPr>
                      <wps:txbx>
                        <w:txbxContent>
                          <w:p w14:paraId="588D96FF" w14:textId="2A94FB21" w:rsidR="00174B11" w:rsidRDefault="00174B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A2D7E" id="_x0000_s1029" type="#_x0000_t202" style="position:absolute;margin-left:42pt;margin-top:1.25pt;width:107.95pt;height:12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" fillcolor="white [3201]" strokecolor="white [3212]" strokeweight=".5pt">
                <v:textbox>
                  <w:txbxContent>
                    <w:p w14:paraId="588D96FF" w14:textId="2A94FB21" w:rsidR="00174B11" w:rsidRDefault="00174B11"/>
                  </w:txbxContent>
                </v:textbox>
              </v:shape>
            </w:pict>
          </mc:Fallback>
        </mc:AlternateContent>
      </w:r>
    </w:p>
    <w:p w14:paraId="4AE6CE2B" w14:textId="77777777" w:rsidR="00D24145" w:rsidRDefault="00D24145" w:rsidP="00211829"/>
    <w:p w14:paraId="17B08CFD" w14:textId="77777777" w:rsidR="00C04960" w:rsidRDefault="00C04960" w:rsidP="00211829"/>
    <w:p w14:paraId="338834F3" w14:textId="123999F1" w:rsidR="00D24145" w:rsidRDefault="00D24145" w:rsidP="00211829">
      <w:r>
        <w:rPr>
          <w:noProof/>
        </w:rPr>
        <w:lastRenderedPageBreak/>
        <mc:AlternateContent>
          <mc:Choice Requires="wps">
            <w:drawing>
              <wp:anchor distT="0" distB="0" distL="114300" distR="114300" simplePos="0" relativeHeight="251664384" behindDoc="0" locked="0" layoutInCell="1" allowOverlap="1" wp14:anchorId="46D37A55" wp14:editId="4CE2926A">
                <wp:simplePos x="0" y="0"/>
                <wp:positionH relativeFrom="column">
                  <wp:posOffset>-251460</wp:posOffset>
                </wp:positionH>
                <wp:positionV relativeFrom="paragraph">
                  <wp:posOffset>0</wp:posOffset>
                </wp:positionV>
                <wp:extent cx="6362700" cy="9029700"/>
                <wp:effectExtent l="0" t="0" r="19050" b="19050"/>
                <wp:wrapNone/>
                <wp:docPr id="1351107474" name="Text Box 5"/>
                <wp:cNvGraphicFramePr/>
                <a:graphic xmlns:a="http://schemas.openxmlformats.org/drawingml/2006/main">
                  <a:graphicData uri="http://schemas.microsoft.com/office/word/2010/wordprocessingShape">
                    <wps:wsp>
                      <wps:cNvSpPr txBox="1"/>
                      <wps:spPr>
                        <a:xfrm>
                          <a:off x="0" y="0"/>
                          <a:ext cx="6362700" cy="9029700"/>
                        </a:xfrm>
                        <a:prstGeom prst="rect">
                          <a:avLst/>
                        </a:prstGeom>
                        <a:solidFill>
                          <a:schemeClr val="lt1"/>
                        </a:solidFill>
                        <a:ln w="6350">
                          <a:solidFill>
                            <a:schemeClr val="bg1"/>
                          </a:solidFill>
                        </a:ln>
                      </wps:spPr>
                      <wps:txbx>
                        <w:txbxContent>
                          <w:p w14:paraId="499198B0" w14:textId="23AE15F2" w:rsidR="00D24145" w:rsidRDefault="00D24145">
                            <w:r>
                              <w:rPr>
                                <w:noProof/>
                              </w:rPr>
                              <w:drawing>
                                <wp:inline distT="0" distB="0" distL="0" distR="0" wp14:anchorId="688CB65C" wp14:editId="1D450412">
                                  <wp:extent cx="6172200" cy="8648471"/>
                                  <wp:effectExtent l="0" t="0" r="0" b="635"/>
                                  <wp:docPr id="420052270" name="Picture 1" descr="A post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52270" name="Picture 1" descr="A poster with writing on it&#10;&#10;AI-generated content may be incorrect."/>
                                          <pic:cNvPicPr/>
                                        </pic:nvPicPr>
                                        <pic:blipFill>
                                          <a:blip r:embed="rId11"/>
                                          <a:stretch>
                                            <a:fillRect/>
                                          </a:stretch>
                                        </pic:blipFill>
                                        <pic:spPr>
                                          <a:xfrm>
                                            <a:off x="0" y="0"/>
                                            <a:ext cx="6178295" cy="86570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37A55" id="Text Box 5" o:spid="_x0000_s1030" type="#_x0000_t202" style="position:absolute;margin-left:-19.8pt;margin-top:0;width:501pt;height:7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" fillcolor="white [3201]" strokecolor="white [3212]" strokeweight=".5pt">
                <v:textbox>
                  <w:txbxContent>
                    <w:p w14:paraId="499198B0" w14:textId="23AE15F2" w:rsidR="00D24145" w:rsidRDefault="00D24145">
                      <w:r>
                        <w:rPr>
                          <w:noProof/>
                        </w:rPr>
                        <w:drawing>
                          <wp:inline distT="0" distB="0" distL="0" distR="0" wp14:anchorId="688CB65C" wp14:editId="1D450412">
                            <wp:extent cx="6172200" cy="8648471"/>
                            <wp:effectExtent l="0" t="0" r="0" b="635"/>
                            <wp:docPr id="420052270" name="Picture 1" descr="A post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52270" name="Picture 1" descr="A poster with writing on it&#10;&#10;AI-generated content may be incorrect."/>
                                    <pic:cNvPicPr/>
                                  </pic:nvPicPr>
                                  <pic:blipFill>
                                    <a:blip r:embed="rId12"/>
                                    <a:stretch>
                                      <a:fillRect/>
                                    </a:stretch>
                                  </pic:blipFill>
                                  <pic:spPr>
                                    <a:xfrm>
                                      <a:off x="0" y="0"/>
                                      <a:ext cx="6178295" cy="8657011"/>
                                    </a:xfrm>
                                    <a:prstGeom prst="rect">
                                      <a:avLst/>
                                    </a:prstGeom>
                                  </pic:spPr>
                                </pic:pic>
                              </a:graphicData>
                            </a:graphic>
                          </wp:inline>
                        </w:drawing>
                      </w:r>
                    </w:p>
                  </w:txbxContent>
                </v:textbox>
              </v:shape>
            </w:pict>
          </mc:Fallback>
        </mc:AlternateContent>
      </w:r>
    </w:p>
    <w:p w14:paraId="191F5E35" w14:textId="77777777" w:rsidR="00D24145" w:rsidRDefault="00D24145" w:rsidP="00211829"/>
    <w:p w14:paraId="0774492F" w14:textId="77777777" w:rsidR="00D24145" w:rsidRDefault="00D24145" w:rsidP="00211829"/>
    <w:p w14:paraId="0CB11302" w14:textId="77777777" w:rsidR="00D24145" w:rsidRDefault="00D24145" w:rsidP="00211829"/>
    <w:p w14:paraId="3BB7293F" w14:textId="77777777" w:rsidR="00D24145" w:rsidRDefault="00D24145" w:rsidP="00211829"/>
    <w:p w14:paraId="70C85B5D" w14:textId="77777777" w:rsidR="00D24145" w:rsidRDefault="00D24145" w:rsidP="00211829"/>
    <w:p w14:paraId="4F3F1550" w14:textId="77777777" w:rsidR="00D24145" w:rsidRDefault="00D24145" w:rsidP="00211829"/>
    <w:p w14:paraId="1BDEA99D" w14:textId="77777777" w:rsidR="00D24145" w:rsidRDefault="00D24145" w:rsidP="00211829"/>
    <w:p w14:paraId="36E9EED1" w14:textId="77777777" w:rsidR="00D24145" w:rsidRDefault="00D24145" w:rsidP="00211829"/>
    <w:p w14:paraId="6E443F00" w14:textId="77777777" w:rsidR="00D24145" w:rsidRDefault="00D24145" w:rsidP="00211829"/>
    <w:p w14:paraId="51CC8BBF" w14:textId="77777777" w:rsidR="00D24145" w:rsidRDefault="00D24145" w:rsidP="00211829"/>
    <w:p w14:paraId="12C4B5B4" w14:textId="77777777" w:rsidR="00D24145" w:rsidRDefault="00D24145" w:rsidP="00211829"/>
    <w:p w14:paraId="5C0A9CA4" w14:textId="77777777" w:rsidR="00D24145" w:rsidRDefault="00D24145" w:rsidP="00211829"/>
    <w:p w14:paraId="03B18C0E" w14:textId="77777777" w:rsidR="00D24145" w:rsidRDefault="00D24145" w:rsidP="00211829"/>
    <w:p w14:paraId="110EC82B" w14:textId="77777777" w:rsidR="00D24145" w:rsidRDefault="00D24145" w:rsidP="00211829"/>
    <w:p w14:paraId="4FA91F89" w14:textId="77777777" w:rsidR="00D24145" w:rsidRDefault="00D24145" w:rsidP="00211829"/>
    <w:p w14:paraId="763C64FA" w14:textId="77777777" w:rsidR="00D24145" w:rsidRDefault="00D24145" w:rsidP="00211829"/>
    <w:p w14:paraId="7D1E2708" w14:textId="77777777" w:rsidR="00D24145" w:rsidRDefault="00D24145" w:rsidP="00211829"/>
    <w:p w14:paraId="2403C155" w14:textId="77777777" w:rsidR="00D24145" w:rsidRDefault="00D24145" w:rsidP="00211829"/>
    <w:p w14:paraId="464AC383" w14:textId="77777777" w:rsidR="00D24145" w:rsidRDefault="00D24145" w:rsidP="00211829"/>
    <w:p w14:paraId="2AB8D666" w14:textId="77777777" w:rsidR="00D24145" w:rsidRDefault="00D24145" w:rsidP="00211829"/>
    <w:p w14:paraId="49024BDC" w14:textId="77777777" w:rsidR="00D24145" w:rsidRDefault="00D24145" w:rsidP="00211829"/>
    <w:p w14:paraId="413D37CC" w14:textId="77777777" w:rsidR="00D24145" w:rsidRDefault="00D24145" w:rsidP="00211829"/>
    <w:p w14:paraId="5DFD5B89" w14:textId="77777777" w:rsidR="00D24145" w:rsidRDefault="00D24145" w:rsidP="00211829"/>
    <w:p w14:paraId="567F6845" w14:textId="77777777" w:rsidR="00B04216" w:rsidRDefault="00B04216" w:rsidP="00211829"/>
    <w:p w14:paraId="75C62B5D" w14:textId="77777777" w:rsidR="00B04216" w:rsidRDefault="00B04216" w:rsidP="00211829"/>
    <w:p w14:paraId="4DE65C01" w14:textId="77777777" w:rsidR="00B04216" w:rsidRDefault="00B04216" w:rsidP="00211829"/>
    <w:p w14:paraId="3B3C0836" w14:textId="77777777" w:rsidR="00B04216" w:rsidRDefault="00B04216" w:rsidP="00211829"/>
    <w:p w14:paraId="59761014" w14:textId="43FBB40E" w:rsidR="00B04216" w:rsidRPr="00174B11" w:rsidRDefault="00C04960" w:rsidP="00CE7EED">
      <w:pPr>
        <w:shd w:val="clear" w:color="auto" w:fill="FF9933"/>
        <w:rPr>
          <w:b/>
          <w:bCs/>
          <w:u w:val="single"/>
        </w:rPr>
      </w:pPr>
      <w:r>
        <w:rPr>
          <w:b/>
          <w:bCs/>
          <w:u w:val="single"/>
        </w:rPr>
        <w:lastRenderedPageBreak/>
        <w:t xml:space="preserve">Stage 1 </w:t>
      </w:r>
      <w:r w:rsidR="00B04216" w:rsidRPr="00174B11">
        <w:rPr>
          <w:b/>
          <w:bCs/>
          <w:u w:val="single"/>
        </w:rPr>
        <w:t>Wiggle Me into Squiggle</w:t>
      </w:r>
    </w:p>
    <w:tbl>
      <w:tblPr>
        <w:tblStyle w:val="TableGrid"/>
        <w:tblpPr w:leftFromText="180" w:rightFromText="180" w:vertAnchor="text" w:horzAnchor="margin" w:tblpY="78"/>
        <w:tblW w:w="9776" w:type="dxa"/>
        <w:tblLook w:val="04A0" w:firstRow="1" w:lastRow="0" w:firstColumn="1" w:lastColumn="0" w:noHBand="0" w:noVBand="1"/>
      </w:tblPr>
      <w:tblGrid>
        <w:gridCol w:w="2972"/>
        <w:gridCol w:w="6804"/>
      </w:tblGrid>
      <w:tr w:rsidR="00B04216" w14:paraId="4DDC13BE" w14:textId="77777777" w:rsidTr="00C04960">
        <w:tc>
          <w:tcPr>
            <w:tcW w:w="2972" w:type="dxa"/>
          </w:tcPr>
          <w:p w14:paraId="73536D72" w14:textId="77777777" w:rsidR="00B04216" w:rsidRDefault="00B04216" w:rsidP="00B04216">
            <w:pPr>
              <w:rPr>
                <w:u w:val="single"/>
              </w:rPr>
            </w:pPr>
          </w:p>
          <w:p w14:paraId="629AA1E0" w14:textId="77777777" w:rsidR="00B04216" w:rsidRDefault="00B04216" w:rsidP="00B04216">
            <w:pPr>
              <w:rPr>
                <w:u w:val="single"/>
              </w:rPr>
            </w:pPr>
          </w:p>
          <w:p w14:paraId="61410B21" w14:textId="77777777" w:rsidR="00B04216" w:rsidRDefault="00B04216" w:rsidP="00B04216">
            <w:pPr>
              <w:rPr>
                <w:u w:val="single"/>
              </w:rPr>
            </w:pPr>
          </w:p>
          <w:p w14:paraId="1754DB64" w14:textId="77777777" w:rsidR="00B04216" w:rsidRDefault="00B04216" w:rsidP="00B04216">
            <w:pPr>
              <w:rPr>
                <w:u w:val="single"/>
              </w:rPr>
            </w:pPr>
          </w:p>
          <w:p w14:paraId="2D713C1C" w14:textId="77777777" w:rsidR="00B04216" w:rsidRDefault="00B04216" w:rsidP="00B04216">
            <w:pPr>
              <w:rPr>
                <w:u w:val="single"/>
              </w:rPr>
            </w:pPr>
            <w:r>
              <w:rPr>
                <w:noProof/>
                <w:u w:val="single"/>
              </w:rPr>
              <mc:AlternateContent>
                <mc:Choice Requires="wps">
                  <w:drawing>
                    <wp:anchor distT="0" distB="0" distL="114300" distR="114300" simplePos="0" relativeHeight="251661312" behindDoc="0" locked="0" layoutInCell="1" allowOverlap="1" wp14:anchorId="0EEE4781" wp14:editId="4EE260B2">
                      <wp:simplePos x="0" y="0"/>
                      <wp:positionH relativeFrom="column">
                        <wp:posOffset>133985</wp:posOffset>
                      </wp:positionH>
                      <wp:positionV relativeFrom="paragraph">
                        <wp:posOffset>48895</wp:posOffset>
                      </wp:positionV>
                      <wp:extent cx="1531620" cy="2125980"/>
                      <wp:effectExtent l="0" t="0" r="11430" b="26670"/>
                      <wp:wrapNone/>
                      <wp:docPr id="433194514" name="Text Box 2"/>
                      <wp:cNvGraphicFramePr/>
                      <a:graphic xmlns:a="http://schemas.openxmlformats.org/drawingml/2006/main">
                        <a:graphicData uri="http://schemas.microsoft.com/office/word/2010/wordprocessingShape">
                          <wps:wsp>
                            <wps:cNvSpPr txBox="1"/>
                            <wps:spPr>
                              <a:xfrm>
                                <a:off x="0" y="0"/>
                                <a:ext cx="1531620" cy="2125980"/>
                              </a:xfrm>
                              <a:prstGeom prst="rect">
                                <a:avLst/>
                              </a:prstGeom>
                              <a:solidFill>
                                <a:schemeClr val="lt1"/>
                              </a:solidFill>
                              <a:ln w="6350">
                                <a:solidFill>
                                  <a:schemeClr val="bg1"/>
                                </a:solidFill>
                              </a:ln>
                            </wps:spPr>
                            <wps:txbx>
                              <w:txbxContent>
                                <w:p w14:paraId="14975EB1" w14:textId="77777777" w:rsidR="00B04216" w:rsidRDefault="00B04216" w:rsidP="00B04216">
                                  <w:r>
                                    <w:rPr>
                                      <w:noProof/>
                                    </w:rPr>
                                    <w:drawing>
                                      <wp:inline distT="0" distB="0" distL="0" distR="0" wp14:anchorId="0E185F8E" wp14:editId="11BFF9A9">
                                        <wp:extent cx="1373687" cy="1935480"/>
                                        <wp:effectExtent l="0" t="0" r="0" b="7620"/>
                                        <wp:docPr id="710863193" name="Picture 1" descr="A book cover with cartoon caterpil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55893" name="Picture 1" descr="A book cover with cartoon caterpillars&#10;&#10;AI-generated content may be incorrect."/>
                                                <pic:cNvPicPr/>
                                              </pic:nvPicPr>
                                              <pic:blipFill>
                                                <a:blip r:embed="rId13"/>
                                                <a:stretch>
                                                  <a:fillRect/>
                                                </a:stretch>
                                              </pic:blipFill>
                                              <pic:spPr>
                                                <a:xfrm>
                                                  <a:off x="0" y="0"/>
                                                  <a:ext cx="1383934" cy="19499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E4781" id="Text Box 2" o:spid="_x0000_s1031" type="#_x0000_t202" style="position:absolute;margin-left:10.55pt;margin-top:3.85pt;width:120.6pt;height:16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" fillcolor="white [3201]" strokecolor="white [3212]" strokeweight=".5pt">
                      <v:textbox>
                        <w:txbxContent>
                          <w:p w14:paraId="14975EB1" w14:textId="77777777" w:rsidR="00B04216" w:rsidRDefault="00B04216" w:rsidP="00B04216">
                            <w:r>
                              <w:rPr>
                                <w:noProof/>
                              </w:rPr>
                              <w:drawing>
                                <wp:inline distT="0" distB="0" distL="0" distR="0" wp14:anchorId="0E185F8E" wp14:editId="11BFF9A9">
                                  <wp:extent cx="1373687" cy="1935480"/>
                                  <wp:effectExtent l="0" t="0" r="0" b="7620"/>
                                  <wp:docPr id="710863193" name="Picture 1" descr="A book cover with cartoon caterpil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55893" name="Picture 1" descr="A book cover with cartoon caterpillars&#10;&#10;AI-generated content may be incorrect."/>
                                          <pic:cNvPicPr/>
                                        </pic:nvPicPr>
                                        <pic:blipFill>
                                          <a:blip r:embed="rId14"/>
                                          <a:stretch>
                                            <a:fillRect/>
                                          </a:stretch>
                                        </pic:blipFill>
                                        <pic:spPr>
                                          <a:xfrm>
                                            <a:off x="0" y="0"/>
                                            <a:ext cx="1383934" cy="1949918"/>
                                          </a:xfrm>
                                          <a:prstGeom prst="rect">
                                            <a:avLst/>
                                          </a:prstGeom>
                                        </pic:spPr>
                                      </pic:pic>
                                    </a:graphicData>
                                  </a:graphic>
                                </wp:inline>
                              </w:drawing>
                            </w:r>
                          </w:p>
                        </w:txbxContent>
                      </v:textbox>
                    </v:shape>
                  </w:pict>
                </mc:Fallback>
              </mc:AlternateContent>
            </w:r>
          </w:p>
          <w:p w14:paraId="6C1BBB29" w14:textId="77777777" w:rsidR="00B04216" w:rsidRDefault="00B04216" w:rsidP="00B04216">
            <w:pPr>
              <w:rPr>
                <w:u w:val="single"/>
              </w:rPr>
            </w:pPr>
          </w:p>
          <w:p w14:paraId="7EE80E8C" w14:textId="77777777" w:rsidR="00B04216" w:rsidRDefault="00B04216" w:rsidP="00B04216">
            <w:pPr>
              <w:rPr>
                <w:u w:val="single"/>
              </w:rPr>
            </w:pPr>
          </w:p>
          <w:p w14:paraId="27831E67" w14:textId="77777777" w:rsidR="00B04216" w:rsidRDefault="00B04216" w:rsidP="00B04216">
            <w:pPr>
              <w:rPr>
                <w:u w:val="single"/>
              </w:rPr>
            </w:pPr>
          </w:p>
          <w:p w14:paraId="6C320D89" w14:textId="77777777" w:rsidR="00B04216" w:rsidRDefault="00B04216" w:rsidP="00B04216">
            <w:pPr>
              <w:rPr>
                <w:u w:val="single"/>
              </w:rPr>
            </w:pPr>
          </w:p>
          <w:p w14:paraId="573E42D8" w14:textId="77777777" w:rsidR="00B04216" w:rsidRDefault="00B04216" w:rsidP="00B04216">
            <w:pPr>
              <w:rPr>
                <w:u w:val="single"/>
              </w:rPr>
            </w:pPr>
          </w:p>
          <w:p w14:paraId="0A973EE6" w14:textId="77777777" w:rsidR="00B04216" w:rsidRDefault="00B04216" w:rsidP="00B04216">
            <w:pPr>
              <w:rPr>
                <w:u w:val="single"/>
              </w:rPr>
            </w:pPr>
          </w:p>
          <w:p w14:paraId="6754BCA4" w14:textId="77777777" w:rsidR="00B04216" w:rsidRDefault="00B04216" w:rsidP="00B04216">
            <w:pPr>
              <w:rPr>
                <w:u w:val="single"/>
              </w:rPr>
            </w:pPr>
          </w:p>
        </w:tc>
        <w:tc>
          <w:tcPr>
            <w:tcW w:w="6804" w:type="dxa"/>
          </w:tcPr>
          <w:p w14:paraId="5A657C8D" w14:textId="77777777" w:rsidR="00C04960" w:rsidRPr="00C04960" w:rsidRDefault="00C04960" w:rsidP="00C04960">
            <w:pPr>
              <w:rPr>
                <w:b/>
                <w:bCs/>
                <w:sz w:val="22"/>
                <w:szCs w:val="22"/>
              </w:rPr>
            </w:pPr>
            <w:r w:rsidRPr="00C04960">
              <w:rPr>
                <w:b/>
                <w:bCs/>
                <w:sz w:val="22"/>
                <w:szCs w:val="22"/>
              </w:rPr>
              <w:t>Wiggle Me into Squiggle</w:t>
            </w:r>
          </w:p>
          <w:p w14:paraId="026819F3" w14:textId="0EF03780" w:rsidR="00C04960" w:rsidRPr="00C04960" w:rsidRDefault="005D5A1F" w:rsidP="00C04960">
            <w:pPr>
              <w:numPr>
                <w:ilvl w:val="0"/>
                <w:numId w:val="5"/>
              </w:numPr>
              <w:rPr>
                <w:sz w:val="22"/>
                <w:szCs w:val="22"/>
              </w:rPr>
            </w:pPr>
            <w:r>
              <w:rPr>
                <w:sz w:val="22"/>
                <w:szCs w:val="22"/>
              </w:rPr>
              <w:t xml:space="preserve">Typically </w:t>
            </w:r>
            <w:r w:rsidR="00C04960" w:rsidRPr="00C04960">
              <w:rPr>
                <w:sz w:val="22"/>
                <w:szCs w:val="22"/>
              </w:rPr>
              <w:t xml:space="preserve">Delivered within the </w:t>
            </w:r>
            <w:r w:rsidR="00C04960" w:rsidRPr="00C04960">
              <w:rPr>
                <w:b/>
                <w:bCs/>
                <w:sz w:val="22"/>
                <w:szCs w:val="22"/>
              </w:rPr>
              <w:t>2-year-old provision</w:t>
            </w:r>
            <w:r w:rsidR="00C04960" w:rsidRPr="00C04960">
              <w:rPr>
                <w:sz w:val="22"/>
                <w:szCs w:val="22"/>
              </w:rPr>
              <w:t xml:space="preserve"> and/or </w:t>
            </w:r>
            <w:r w:rsidR="00C04960" w:rsidRPr="00C04960">
              <w:rPr>
                <w:b/>
                <w:bCs/>
                <w:sz w:val="22"/>
                <w:szCs w:val="22"/>
              </w:rPr>
              <w:t>Nursery (3–4 years)</w:t>
            </w:r>
            <w:r w:rsidR="00C04960" w:rsidRPr="00C04960">
              <w:rPr>
                <w:sz w:val="22"/>
                <w:szCs w:val="22"/>
              </w:rPr>
              <w:t xml:space="preserve">, according to children's developmental stage and individual needs. </w:t>
            </w:r>
          </w:p>
          <w:p w14:paraId="6EB821E4" w14:textId="77777777" w:rsidR="00C04960" w:rsidRPr="00C04960" w:rsidRDefault="00C04960" w:rsidP="00C04960">
            <w:pPr>
              <w:numPr>
                <w:ilvl w:val="0"/>
                <w:numId w:val="5"/>
              </w:numPr>
              <w:rPr>
                <w:sz w:val="22"/>
                <w:szCs w:val="22"/>
              </w:rPr>
            </w:pPr>
            <w:r w:rsidRPr="00C04960">
              <w:rPr>
                <w:sz w:val="22"/>
                <w:szCs w:val="22"/>
              </w:rPr>
              <w:t xml:space="preserve">A movement-based programme that supports the physical foundations for writing by developing gross motor skills, core strength, balance, coordination and bilateral movement patterns. </w:t>
            </w:r>
          </w:p>
          <w:p w14:paraId="28F924E3" w14:textId="77777777" w:rsidR="00C04960" w:rsidRPr="00C04960" w:rsidRDefault="00C04960" w:rsidP="00C04960">
            <w:pPr>
              <w:numPr>
                <w:ilvl w:val="0"/>
                <w:numId w:val="5"/>
              </w:numPr>
              <w:rPr>
                <w:sz w:val="22"/>
                <w:szCs w:val="22"/>
              </w:rPr>
            </w:pPr>
            <w:r w:rsidRPr="00C04960">
              <w:rPr>
                <w:sz w:val="22"/>
                <w:szCs w:val="22"/>
              </w:rPr>
              <w:t xml:space="preserve">Designed to strengthen the physical skills that underpin successful mark making and handwriting, while supporting children to revisit and embed key developmental movement patterns where needed. </w:t>
            </w:r>
          </w:p>
          <w:p w14:paraId="7908E902" w14:textId="77777777" w:rsidR="00C04960" w:rsidRPr="00C04960" w:rsidRDefault="00C04960" w:rsidP="00C04960">
            <w:pPr>
              <w:numPr>
                <w:ilvl w:val="0"/>
                <w:numId w:val="5"/>
              </w:numPr>
              <w:rPr>
                <w:sz w:val="22"/>
                <w:szCs w:val="22"/>
              </w:rPr>
            </w:pPr>
            <w:r w:rsidRPr="00C04960">
              <w:rPr>
                <w:sz w:val="22"/>
                <w:szCs w:val="22"/>
              </w:rPr>
              <w:t xml:space="preserve">Delivered through </w:t>
            </w:r>
            <w:r w:rsidRPr="00C04960">
              <w:rPr>
                <w:b/>
                <w:bCs/>
                <w:sz w:val="22"/>
                <w:szCs w:val="22"/>
              </w:rPr>
              <w:t>daily 10-minute adult-led sessions</w:t>
            </w:r>
            <w:r w:rsidRPr="00C04960">
              <w:rPr>
                <w:sz w:val="22"/>
                <w:szCs w:val="22"/>
              </w:rPr>
              <w:t xml:space="preserve">, followed by opportunities to revisit and apply the focus movement through continuous provision and enhanced activities. </w:t>
            </w:r>
          </w:p>
          <w:p w14:paraId="65DFFC0B" w14:textId="77777777" w:rsidR="00C04960" w:rsidRPr="00C04960" w:rsidRDefault="00C04960" w:rsidP="00C04960">
            <w:pPr>
              <w:numPr>
                <w:ilvl w:val="0"/>
                <w:numId w:val="5"/>
              </w:numPr>
              <w:rPr>
                <w:sz w:val="22"/>
                <w:szCs w:val="22"/>
              </w:rPr>
            </w:pPr>
            <w:r w:rsidRPr="00C04960">
              <w:rPr>
                <w:sz w:val="22"/>
                <w:szCs w:val="22"/>
              </w:rPr>
              <w:t xml:space="preserve">Each movement is typically taught over </w:t>
            </w:r>
            <w:r w:rsidRPr="00C04960">
              <w:rPr>
                <w:b/>
                <w:bCs/>
                <w:sz w:val="22"/>
                <w:szCs w:val="22"/>
              </w:rPr>
              <w:t>one week</w:t>
            </w:r>
            <w:r w:rsidRPr="00C04960">
              <w:rPr>
                <w:sz w:val="22"/>
                <w:szCs w:val="22"/>
              </w:rPr>
              <w:t xml:space="preserve">. Practitioners should use ongoing assessment to determine whether children would benefit from additional practice before moving on. </w:t>
            </w:r>
          </w:p>
          <w:p w14:paraId="5CD517D2" w14:textId="77777777" w:rsidR="00C04960" w:rsidRPr="00C04960" w:rsidRDefault="00C04960" w:rsidP="00C04960">
            <w:pPr>
              <w:numPr>
                <w:ilvl w:val="0"/>
                <w:numId w:val="5"/>
              </w:numPr>
              <w:rPr>
                <w:sz w:val="22"/>
                <w:szCs w:val="22"/>
              </w:rPr>
            </w:pPr>
            <w:r w:rsidRPr="00C04960">
              <w:rPr>
                <w:sz w:val="22"/>
                <w:szCs w:val="22"/>
              </w:rPr>
              <w:t xml:space="preserve">Sessions begin with the </w:t>
            </w:r>
            <w:r w:rsidRPr="00C04960">
              <w:rPr>
                <w:b/>
                <w:bCs/>
                <w:sz w:val="22"/>
                <w:szCs w:val="22"/>
              </w:rPr>
              <w:t>Wiggle Song</w:t>
            </w:r>
            <w:r w:rsidRPr="00C04960">
              <w:rPr>
                <w:sz w:val="22"/>
                <w:szCs w:val="22"/>
              </w:rPr>
              <w:t xml:space="preserve">, followed by the focus movement using flipper flappers to encourage large, coordinated bilateral movements. </w:t>
            </w:r>
          </w:p>
          <w:p w14:paraId="75FFCDB8" w14:textId="77777777" w:rsidR="00C04960" w:rsidRPr="00C04960" w:rsidRDefault="00C04960" w:rsidP="00C04960">
            <w:pPr>
              <w:numPr>
                <w:ilvl w:val="0"/>
                <w:numId w:val="5"/>
              </w:numPr>
              <w:rPr>
                <w:sz w:val="22"/>
                <w:szCs w:val="22"/>
              </w:rPr>
            </w:pPr>
            <w:r w:rsidRPr="00C04960">
              <w:rPr>
                <w:sz w:val="22"/>
                <w:szCs w:val="22"/>
              </w:rPr>
              <w:t>Children should have regular opportunities to revisit the focus movement through a range of purposeful sensory, creative and continuous provision experiences, enabling them to transfer gross motor movements into meaningful mark making.</w:t>
            </w:r>
          </w:p>
          <w:p w14:paraId="4702B4BA" w14:textId="4996950B" w:rsidR="00B04216" w:rsidRPr="00C04960" w:rsidRDefault="00B04216" w:rsidP="00B04216">
            <w:pPr>
              <w:rPr>
                <w:sz w:val="22"/>
                <w:szCs w:val="22"/>
              </w:rPr>
            </w:pPr>
          </w:p>
        </w:tc>
      </w:tr>
    </w:tbl>
    <w:p w14:paraId="463A5ECA" w14:textId="77777777" w:rsidR="00B04216" w:rsidRDefault="00B04216" w:rsidP="00211829">
      <w:pPr>
        <w:rPr>
          <w:u w:val="single"/>
        </w:rPr>
      </w:pPr>
    </w:p>
    <w:p w14:paraId="0A5C1FED" w14:textId="2796A761" w:rsidR="00BA300B" w:rsidRPr="00174B11" w:rsidRDefault="00BA300B" w:rsidP="00CE7EED">
      <w:pPr>
        <w:shd w:val="clear" w:color="auto" w:fill="FF9933"/>
        <w:rPr>
          <w:b/>
          <w:bCs/>
          <w:u w:val="single"/>
        </w:rPr>
      </w:pPr>
      <w:r w:rsidRPr="00174B11">
        <w:rPr>
          <w:b/>
          <w:bCs/>
          <w:u w:val="single"/>
        </w:rPr>
        <w:t>Wiggle progression:</w:t>
      </w:r>
    </w:p>
    <w:tbl>
      <w:tblPr>
        <w:tblStyle w:val="TableGrid"/>
        <w:tblW w:w="9776" w:type="dxa"/>
        <w:tblLook w:val="04A0" w:firstRow="1" w:lastRow="0" w:firstColumn="1" w:lastColumn="0" w:noHBand="0" w:noVBand="1"/>
      </w:tblPr>
      <w:tblGrid>
        <w:gridCol w:w="988"/>
        <w:gridCol w:w="3685"/>
        <w:gridCol w:w="5103"/>
      </w:tblGrid>
      <w:tr w:rsidR="00BA300B" w14:paraId="789EB934" w14:textId="77777777" w:rsidTr="00BA300B">
        <w:tc>
          <w:tcPr>
            <w:tcW w:w="988" w:type="dxa"/>
          </w:tcPr>
          <w:p w14:paraId="519145B4" w14:textId="059C5CA2" w:rsidR="00BA300B" w:rsidRPr="00BA300B" w:rsidRDefault="00BA300B" w:rsidP="00BA300B">
            <w:pPr>
              <w:jc w:val="center"/>
              <w:rPr>
                <w:b/>
                <w:bCs/>
                <w:u w:val="single"/>
              </w:rPr>
            </w:pPr>
            <w:r w:rsidRPr="00BA300B">
              <w:rPr>
                <w:b/>
                <w:bCs/>
              </w:rPr>
              <w:t>Week</w:t>
            </w:r>
          </w:p>
        </w:tc>
        <w:tc>
          <w:tcPr>
            <w:tcW w:w="3685" w:type="dxa"/>
          </w:tcPr>
          <w:p w14:paraId="4D2BF29E" w14:textId="5A9A7922" w:rsidR="00BA300B" w:rsidRPr="00BA300B" w:rsidRDefault="00BA300B" w:rsidP="00BA300B">
            <w:pPr>
              <w:jc w:val="center"/>
              <w:rPr>
                <w:b/>
                <w:bCs/>
                <w:u w:val="single"/>
              </w:rPr>
            </w:pPr>
            <w:r w:rsidRPr="00BA300B">
              <w:rPr>
                <w:b/>
                <w:bCs/>
              </w:rPr>
              <w:t>Movement</w:t>
            </w:r>
          </w:p>
        </w:tc>
        <w:tc>
          <w:tcPr>
            <w:tcW w:w="5103" w:type="dxa"/>
          </w:tcPr>
          <w:p w14:paraId="2A076447" w14:textId="7325F5B9" w:rsidR="00BA300B" w:rsidRPr="00BA300B" w:rsidRDefault="00BA300B" w:rsidP="00BA300B">
            <w:pPr>
              <w:jc w:val="center"/>
              <w:rPr>
                <w:b/>
                <w:bCs/>
                <w:u w:val="single"/>
              </w:rPr>
            </w:pPr>
            <w:r w:rsidRPr="00BA300B">
              <w:rPr>
                <w:b/>
                <w:bCs/>
              </w:rPr>
              <w:t>Song</w:t>
            </w:r>
          </w:p>
        </w:tc>
      </w:tr>
      <w:tr w:rsidR="00BA300B" w14:paraId="44C63F9C" w14:textId="77777777" w:rsidTr="00BA300B">
        <w:tc>
          <w:tcPr>
            <w:tcW w:w="988" w:type="dxa"/>
          </w:tcPr>
          <w:p w14:paraId="7C33EFAE" w14:textId="726C0AC5" w:rsidR="00BA300B" w:rsidRPr="00BA300B" w:rsidRDefault="00BA300B" w:rsidP="00211829">
            <w:r w:rsidRPr="00BA300B">
              <w:t>1</w:t>
            </w:r>
          </w:p>
        </w:tc>
        <w:tc>
          <w:tcPr>
            <w:tcW w:w="3685" w:type="dxa"/>
          </w:tcPr>
          <w:p w14:paraId="6F7EE6B6" w14:textId="3CE936CE" w:rsidR="00BA300B" w:rsidRPr="00BA300B" w:rsidRDefault="00BA300B" w:rsidP="00211829">
            <w:r w:rsidRPr="00BA300B">
              <w:t>Movement 1: Up</w:t>
            </w:r>
          </w:p>
        </w:tc>
        <w:tc>
          <w:tcPr>
            <w:tcW w:w="5103" w:type="dxa"/>
          </w:tcPr>
          <w:p w14:paraId="7265C1BC" w14:textId="456C29F8" w:rsidR="00BA300B" w:rsidRPr="00BA300B" w:rsidRDefault="00BA300B" w:rsidP="00211829">
            <w:r w:rsidRPr="00BA300B">
              <w:t>The Only Way is Up by Jazz</w:t>
            </w:r>
          </w:p>
        </w:tc>
      </w:tr>
      <w:tr w:rsidR="00BA300B" w14:paraId="162613B2" w14:textId="77777777" w:rsidTr="00BA300B">
        <w:tc>
          <w:tcPr>
            <w:tcW w:w="988" w:type="dxa"/>
          </w:tcPr>
          <w:p w14:paraId="04831652" w14:textId="35E614BD" w:rsidR="00BA300B" w:rsidRPr="00BA300B" w:rsidRDefault="00BA300B" w:rsidP="00211829">
            <w:r w:rsidRPr="00BA300B">
              <w:t>2</w:t>
            </w:r>
          </w:p>
        </w:tc>
        <w:tc>
          <w:tcPr>
            <w:tcW w:w="3685" w:type="dxa"/>
          </w:tcPr>
          <w:p w14:paraId="33FC08AE" w14:textId="5C33C27C" w:rsidR="00BA300B" w:rsidRPr="00BA300B" w:rsidRDefault="00BA300B" w:rsidP="00211829">
            <w:r w:rsidRPr="00BA300B">
              <w:t>Movement 2: down</w:t>
            </w:r>
          </w:p>
        </w:tc>
        <w:tc>
          <w:tcPr>
            <w:tcW w:w="5103" w:type="dxa"/>
          </w:tcPr>
          <w:p w14:paraId="66E5BA39" w14:textId="0F83ADEC" w:rsidR="00BA300B" w:rsidRPr="00BA300B" w:rsidRDefault="00BA300B" w:rsidP="00211829">
            <w:r w:rsidRPr="00BA300B">
              <w:t>The Grand Old Duke of York</w:t>
            </w:r>
          </w:p>
        </w:tc>
      </w:tr>
      <w:tr w:rsidR="00BA300B" w14:paraId="456C2D89" w14:textId="77777777" w:rsidTr="00BA300B">
        <w:tc>
          <w:tcPr>
            <w:tcW w:w="988" w:type="dxa"/>
          </w:tcPr>
          <w:p w14:paraId="4DCE5839" w14:textId="5EABC0D6" w:rsidR="00BA300B" w:rsidRPr="00BA300B" w:rsidRDefault="00BA300B" w:rsidP="00211829">
            <w:r w:rsidRPr="00BA300B">
              <w:t>3</w:t>
            </w:r>
          </w:p>
        </w:tc>
        <w:tc>
          <w:tcPr>
            <w:tcW w:w="3685" w:type="dxa"/>
          </w:tcPr>
          <w:p w14:paraId="001B6445" w14:textId="6AF6F1E9" w:rsidR="00BA300B" w:rsidRPr="00BA300B" w:rsidRDefault="00BA300B" w:rsidP="00211829">
            <w:r w:rsidRPr="00BA300B">
              <w:t>Movement 3: Circles</w:t>
            </w:r>
          </w:p>
        </w:tc>
        <w:tc>
          <w:tcPr>
            <w:tcW w:w="5103" w:type="dxa"/>
          </w:tcPr>
          <w:p w14:paraId="35E24B36" w14:textId="415944A4" w:rsidR="00BA300B" w:rsidRPr="00BA300B" w:rsidRDefault="00BA300B" w:rsidP="00211829">
            <w:r w:rsidRPr="00BA300B">
              <w:t>You Spin Me Round by Dead or Alive</w:t>
            </w:r>
          </w:p>
        </w:tc>
      </w:tr>
      <w:tr w:rsidR="00BA300B" w14:paraId="0D0248C3" w14:textId="77777777" w:rsidTr="00BA300B">
        <w:tc>
          <w:tcPr>
            <w:tcW w:w="988" w:type="dxa"/>
          </w:tcPr>
          <w:p w14:paraId="621BBD9B" w14:textId="7E11AA01" w:rsidR="00BA300B" w:rsidRPr="00BA300B" w:rsidRDefault="00BA300B" w:rsidP="00211829">
            <w:r w:rsidRPr="00BA300B">
              <w:t>4</w:t>
            </w:r>
          </w:p>
        </w:tc>
        <w:tc>
          <w:tcPr>
            <w:tcW w:w="3685" w:type="dxa"/>
          </w:tcPr>
          <w:p w14:paraId="5D45BF2B" w14:textId="1615A717" w:rsidR="00BA300B" w:rsidRPr="00BA300B" w:rsidRDefault="00BA300B" w:rsidP="00211829">
            <w:r w:rsidRPr="00BA300B">
              <w:t>Movement 4: Wiggle it!</w:t>
            </w:r>
          </w:p>
        </w:tc>
        <w:tc>
          <w:tcPr>
            <w:tcW w:w="5103" w:type="dxa"/>
          </w:tcPr>
          <w:p w14:paraId="57C3C8FC" w14:textId="0C9C4A28" w:rsidR="00BA300B" w:rsidRPr="00BA300B" w:rsidRDefault="00BA300B" w:rsidP="00211829">
            <w:r w:rsidRPr="00BA300B">
              <w:t>Wriggle by Cosmo Sheldrake</w:t>
            </w:r>
          </w:p>
        </w:tc>
      </w:tr>
      <w:tr w:rsidR="00BA300B" w14:paraId="793FA520" w14:textId="77777777" w:rsidTr="00BA300B">
        <w:tc>
          <w:tcPr>
            <w:tcW w:w="988" w:type="dxa"/>
          </w:tcPr>
          <w:p w14:paraId="2BAE12D2" w14:textId="06B3E785" w:rsidR="00BA300B" w:rsidRPr="00BA300B" w:rsidRDefault="00BA300B" w:rsidP="00211829">
            <w:r w:rsidRPr="00BA300B">
              <w:t>5</w:t>
            </w:r>
          </w:p>
        </w:tc>
        <w:tc>
          <w:tcPr>
            <w:tcW w:w="3685" w:type="dxa"/>
          </w:tcPr>
          <w:p w14:paraId="5014BBAF" w14:textId="7DBC79BC" w:rsidR="00BA300B" w:rsidRPr="00BA300B" w:rsidRDefault="00BA300B" w:rsidP="00211829">
            <w:r w:rsidRPr="00BA300B">
              <w:t>Movement 5: Shake</w:t>
            </w:r>
          </w:p>
        </w:tc>
        <w:tc>
          <w:tcPr>
            <w:tcW w:w="5103" w:type="dxa"/>
          </w:tcPr>
          <w:p w14:paraId="467107A8" w14:textId="2E014C79" w:rsidR="00BA300B" w:rsidRPr="00BA300B" w:rsidRDefault="00BA300B" w:rsidP="00211829">
            <w:r w:rsidRPr="00BA300B">
              <w:t>Shake, Shark, Shake Senora by Harry Belafonte</w:t>
            </w:r>
          </w:p>
        </w:tc>
      </w:tr>
      <w:tr w:rsidR="00BA300B" w14:paraId="67D5F39E" w14:textId="77777777" w:rsidTr="00BA300B">
        <w:tc>
          <w:tcPr>
            <w:tcW w:w="988" w:type="dxa"/>
          </w:tcPr>
          <w:p w14:paraId="51785F6F" w14:textId="3EC5963C" w:rsidR="00BA300B" w:rsidRPr="00BA300B" w:rsidRDefault="00BA300B" w:rsidP="00211829">
            <w:r w:rsidRPr="00BA300B">
              <w:t>6</w:t>
            </w:r>
          </w:p>
        </w:tc>
        <w:tc>
          <w:tcPr>
            <w:tcW w:w="3685" w:type="dxa"/>
          </w:tcPr>
          <w:p w14:paraId="11F2083C" w14:textId="4BE3DBC3" w:rsidR="00BA300B" w:rsidRPr="00BA300B" w:rsidRDefault="00BA300B" w:rsidP="00211829">
            <w:r w:rsidRPr="00BA300B">
              <w:t>Movement 6: Hop Hoppity Hop</w:t>
            </w:r>
          </w:p>
        </w:tc>
        <w:tc>
          <w:tcPr>
            <w:tcW w:w="5103" w:type="dxa"/>
          </w:tcPr>
          <w:p w14:paraId="0D329049" w14:textId="2DD6F430" w:rsidR="00BA300B" w:rsidRPr="00BA300B" w:rsidRDefault="00BA300B" w:rsidP="00211829">
            <w:r w:rsidRPr="00BA300B">
              <w:t>Hop Little Bunnies</w:t>
            </w:r>
          </w:p>
        </w:tc>
      </w:tr>
      <w:tr w:rsidR="00BA300B" w14:paraId="476CFA01" w14:textId="77777777" w:rsidTr="00BA300B">
        <w:tc>
          <w:tcPr>
            <w:tcW w:w="988" w:type="dxa"/>
          </w:tcPr>
          <w:p w14:paraId="4167E609" w14:textId="3D214920" w:rsidR="00BA300B" w:rsidRPr="00BA300B" w:rsidRDefault="00BA300B" w:rsidP="00211829">
            <w:r w:rsidRPr="00BA300B">
              <w:t>7</w:t>
            </w:r>
          </w:p>
        </w:tc>
        <w:tc>
          <w:tcPr>
            <w:tcW w:w="3685" w:type="dxa"/>
          </w:tcPr>
          <w:p w14:paraId="49F0CD8C" w14:textId="02D5BBC7" w:rsidR="00BA300B" w:rsidRPr="00BA300B" w:rsidRDefault="00BA300B" w:rsidP="00211829">
            <w:r w:rsidRPr="00BA300B">
              <w:t>Movement 7: Jump, Jump, Jump!</w:t>
            </w:r>
          </w:p>
        </w:tc>
        <w:tc>
          <w:tcPr>
            <w:tcW w:w="5103" w:type="dxa"/>
          </w:tcPr>
          <w:p w14:paraId="360A6261" w14:textId="7F1C8D33" w:rsidR="00BA300B" w:rsidRPr="00BA300B" w:rsidRDefault="00BA300B" w:rsidP="00211829">
            <w:r w:rsidRPr="00BA300B">
              <w:t>Jump (for my love) by The Pointer Sisters</w:t>
            </w:r>
          </w:p>
        </w:tc>
      </w:tr>
      <w:tr w:rsidR="00BA300B" w14:paraId="13C3BA68" w14:textId="77777777" w:rsidTr="00BA300B">
        <w:tc>
          <w:tcPr>
            <w:tcW w:w="988" w:type="dxa"/>
          </w:tcPr>
          <w:p w14:paraId="46DF79F9" w14:textId="40FF157C" w:rsidR="00BA300B" w:rsidRPr="00BA300B" w:rsidRDefault="00BA300B" w:rsidP="00211829">
            <w:r w:rsidRPr="00BA300B">
              <w:t>8</w:t>
            </w:r>
          </w:p>
        </w:tc>
        <w:tc>
          <w:tcPr>
            <w:tcW w:w="3685" w:type="dxa"/>
          </w:tcPr>
          <w:p w14:paraId="0657193B" w14:textId="65BB18D1" w:rsidR="00BA300B" w:rsidRPr="00BA300B" w:rsidRDefault="00BA300B" w:rsidP="00211829">
            <w:r w:rsidRPr="00BA300B">
              <w:t>Movement 8: Turning Turtle</w:t>
            </w:r>
          </w:p>
        </w:tc>
        <w:tc>
          <w:tcPr>
            <w:tcW w:w="5103" w:type="dxa"/>
          </w:tcPr>
          <w:p w14:paraId="566FA2C1" w14:textId="0AC57B6E" w:rsidR="00BA300B" w:rsidRPr="00BA300B" w:rsidRDefault="00BA300B" w:rsidP="00211829">
            <w:r w:rsidRPr="00BA300B">
              <w:t>Firework by Katie Perry</w:t>
            </w:r>
          </w:p>
        </w:tc>
      </w:tr>
      <w:tr w:rsidR="00BA300B" w14:paraId="69425A7A" w14:textId="77777777" w:rsidTr="00BA300B">
        <w:tc>
          <w:tcPr>
            <w:tcW w:w="988" w:type="dxa"/>
          </w:tcPr>
          <w:p w14:paraId="74AE0A3A" w14:textId="14E80D1E" w:rsidR="00BA300B" w:rsidRPr="00BA300B" w:rsidRDefault="00BA300B" w:rsidP="00211829">
            <w:r w:rsidRPr="00BA300B">
              <w:t>9</w:t>
            </w:r>
          </w:p>
        </w:tc>
        <w:tc>
          <w:tcPr>
            <w:tcW w:w="3685" w:type="dxa"/>
          </w:tcPr>
          <w:p w14:paraId="53CB5BBD" w14:textId="37E7461A" w:rsidR="00BA300B" w:rsidRPr="00BA300B" w:rsidRDefault="00BA300B" w:rsidP="00211829">
            <w:r w:rsidRPr="00BA300B">
              <w:t>Movement 9: Flip and roll</w:t>
            </w:r>
          </w:p>
        </w:tc>
        <w:tc>
          <w:tcPr>
            <w:tcW w:w="5103" w:type="dxa"/>
          </w:tcPr>
          <w:p w14:paraId="3B8B477D" w14:textId="132C4A1D" w:rsidR="00BA300B" w:rsidRPr="00BA300B" w:rsidRDefault="00BA300B" w:rsidP="00211829">
            <w:r>
              <w:t>n/a</w:t>
            </w:r>
          </w:p>
        </w:tc>
      </w:tr>
      <w:tr w:rsidR="00BA300B" w14:paraId="4461AF86" w14:textId="77777777" w:rsidTr="00BA300B">
        <w:tc>
          <w:tcPr>
            <w:tcW w:w="988" w:type="dxa"/>
          </w:tcPr>
          <w:p w14:paraId="6DDDDB88" w14:textId="6CF34F26" w:rsidR="00BA300B" w:rsidRPr="00BA300B" w:rsidRDefault="00BA300B" w:rsidP="00211829">
            <w:r w:rsidRPr="00BA300B">
              <w:t>10</w:t>
            </w:r>
          </w:p>
        </w:tc>
        <w:tc>
          <w:tcPr>
            <w:tcW w:w="3685" w:type="dxa"/>
          </w:tcPr>
          <w:p w14:paraId="733BF075" w14:textId="5F21E79C" w:rsidR="00BA300B" w:rsidRPr="00BA300B" w:rsidRDefault="00BA300B" w:rsidP="00211829">
            <w:r w:rsidRPr="00BA300B">
              <w:t>Movement 10: Crawl</w:t>
            </w:r>
          </w:p>
        </w:tc>
        <w:tc>
          <w:tcPr>
            <w:tcW w:w="5103" w:type="dxa"/>
          </w:tcPr>
          <w:p w14:paraId="5D84A2AD" w14:textId="1EE19E61" w:rsidR="00BA300B" w:rsidRPr="00BA300B" w:rsidRDefault="00BA300B" w:rsidP="00211829">
            <w:r>
              <w:t>n/a</w:t>
            </w:r>
          </w:p>
        </w:tc>
      </w:tr>
    </w:tbl>
    <w:p w14:paraId="67F742DE" w14:textId="77777777" w:rsidR="00BA300B" w:rsidRDefault="00BA300B" w:rsidP="00211829">
      <w:pPr>
        <w:rPr>
          <w:u w:val="single"/>
        </w:rPr>
      </w:pPr>
    </w:p>
    <w:p w14:paraId="466777F3" w14:textId="77777777" w:rsidR="00CE7EED" w:rsidRDefault="00CE7EED" w:rsidP="00211829">
      <w:pPr>
        <w:rPr>
          <w:u w:val="single"/>
        </w:rPr>
      </w:pPr>
    </w:p>
    <w:p w14:paraId="62C98440" w14:textId="5A7C95DB" w:rsidR="00CE7EED" w:rsidRPr="00174B11" w:rsidRDefault="00C04960" w:rsidP="00E74676">
      <w:pPr>
        <w:shd w:val="clear" w:color="auto" w:fill="FF3300"/>
        <w:rPr>
          <w:b/>
          <w:bCs/>
          <w:u w:val="single"/>
        </w:rPr>
      </w:pPr>
      <w:r>
        <w:rPr>
          <w:b/>
          <w:bCs/>
          <w:u w:val="single"/>
        </w:rPr>
        <w:lastRenderedPageBreak/>
        <w:t xml:space="preserve">Stage 2 </w:t>
      </w:r>
      <w:r w:rsidR="00CE7EED" w:rsidRPr="00174B11">
        <w:rPr>
          <w:b/>
          <w:bCs/>
          <w:u w:val="single"/>
        </w:rPr>
        <w:t xml:space="preserve">Squiggle Whilst you Wiggle </w:t>
      </w:r>
    </w:p>
    <w:tbl>
      <w:tblPr>
        <w:tblStyle w:val="TableGrid"/>
        <w:tblW w:w="9634" w:type="dxa"/>
        <w:tblLook w:val="04A0" w:firstRow="1" w:lastRow="0" w:firstColumn="1" w:lastColumn="0" w:noHBand="0" w:noVBand="1"/>
      </w:tblPr>
      <w:tblGrid>
        <w:gridCol w:w="2972"/>
        <w:gridCol w:w="6662"/>
      </w:tblGrid>
      <w:tr w:rsidR="00CE7EED" w14:paraId="5ECFC1F6" w14:textId="77777777" w:rsidTr="00900955">
        <w:tc>
          <w:tcPr>
            <w:tcW w:w="2972" w:type="dxa"/>
          </w:tcPr>
          <w:p w14:paraId="7F4C2921" w14:textId="228B666E" w:rsidR="00CE7EED" w:rsidRPr="00CE7EED" w:rsidRDefault="00CE7EED" w:rsidP="00211829">
            <w:pPr>
              <w:rPr>
                <w:sz w:val="22"/>
                <w:szCs w:val="22"/>
              </w:rPr>
            </w:pPr>
            <w:r>
              <w:rPr>
                <w:noProof/>
                <w:sz w:val="22"/>
                <w:szCs w:val="22"/>
              </w:rPr>
              <mc:AlternateContent>
                <mc:Choice Requires="wps">
                  <w:drawing>
                    <wp:anchor distT="0" distB="0" distL="114300" distR="114300" simplePos="0" relativeHeight="251662336" behindDoc="0" locked="0" layoutInCell="1" allowOverlap="1" wp14:anchorId="58E53EDC" wp14:editId="5308C823">
                      <wp:simplePos x="0" y="0"/>
                      <wp:positionH relativeFrom="column">
                        <wp:posOffset>118745</wp:posOffset>
                      </wp:positionH>
                      <wp:positionV relativeFrom="paragraph">
                        <wp:posOffset>720725</wp:posOffset>
                      </wp:positionV>
                      <wp:extent cx="1562100" cy="1950720"/>
                      <wp:effectExtent l="0" t="0" r="19050" b="11430"/>
                      <wp:wrapNone/>
                      <wp:docPr id="1245566523" name="Text Box 3"/>
                      <wp:cNvGraphicFramePr/>
                      <a:graphic xmlns:a="http://schemas.openxmlformats.org/drawingml/2006/main">
                        <a:graphicData uri="http://schemas.microsoft.com/office/word/2010/wordprocessingShape">
                          <wps:wsp>
                            <wps:cNvSpPr txBox="1"/>
                            <wps:spPr>
                              <a:xfrm>
                                <a:off x="0" y="0"/>
                                <a:ext cx="1562100" cy="1950720"/>
                              </a:xfrm>
                              <a:prstGeom prst="rect">
                                <a:avLst/>
                              </a:prstGeom>
                              <a:solidFill>
                                <a:schemeClr val="lt1"/>
                              </a:solidFill>
                              <a:ln w="6350">
                                <a:solidFill>
                                  <a:schemeClr val="bg1"/>
                                </a:solidFill>
                              </a:ln>
                            </wps:spPr>
                            <wps:txbx>
                              <w:txbxContent>
                                <w:p w14:paraId="4CA0E2A4" w14:textId="07E0ADC9" w:rsidR="00CE7EED" w:rsidRDefault="00CE7EED">
                                  <w:r>
                                    <w:rPr>
                                      <w:noProof/>
                                    </w:rPr>
                                    <w:drawing>
                                      <wp:inline distT="0" distB="0" distL="0" distR="0" wp14:anchorId="5177A341" wp14:editId="0D920469">
                                        <wp:extent cx="1318260" cy="1837842"/>
                                        <wp:effectExtent l="0" t="0" r="0" b="0"/>
                                        <wp:docPr id="329368973" name="Picture 1" descr="A cartoon caterpillar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97659" name="Picture 1" descr="A cartoon caterpillar on an orange background&#10;&#10;AI-generated content may be incorrect."/>
                                                <pic:cNvPicPr/>
                                              </pic:nvPicPr>
                                              <pic:blipFill>
                                                <a:blip r:embed="rId15"/>
                                                <a:stretch>
                                                  <a:fillRect/>
                                                </a:stretch>
                                              </pic:blipFill>
                                              <pic:spPr>
                                                <a:xfrm>
                                                  <a:off x="0" y="0"/>
                                                  <a:ext cx="1336463" cy="186321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53EDC" id="Text Box 3" o:spid="_x0000_s1032" type="#_x0000_t202" style="position:absolute;margin-left:9.35pt;margin-top:56.75pt;width:123pt;height:15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" fillcolor="white [3201]" strokecolor="white [3212]" strokeweight=".5pt">
                      <v:textbox>
                        <w:txbxContent>
                          <w:p w14:paraId="4CA0E2A4" w14:textId="07E0ADC9" w:rsidR="00CE7EED" w:rsidRDefault="00CE7EED">
                            <w:r>
                              <w:rPr>
                                <w:noProof/>
                              </w:rPr>
                              <w:drawing>
                                <wp:inline distT="0" distB="0" distL="0" distR="0" wp14:anchorId="5177A341" wp14:editId="0D920469">
                                  <wp:extent cx="1318260" cy="1837842"/>
                                  <wp:effectExtent l="0" t="0" r="0" b="0"/>
                                  <wp:docPr id="329368973" name="Picture 1" descr="A cartoon caterpillar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97659" name="Picture 1" descr="A cartoon caterpillar on an orange background&#10;&#10;AI-generated content may be incorrect."/>
                                          <pic:cNvPicPr/>
                                        </pic:nvPicPr>
                                        <pic:blipFill>
                                          <a:blip r:embed="rId16"/>
                                          <a:stretch>
                                            <a:fillRect/>
                                          </a:stretch>
                                        </pic:blipFill>
                                        <pic:spPr>
                                          <a:xfrm>
                                            <a:off x="0" y="0"/>
                                            <a:ext cx="1336463" cy="1863219"/>
                                          </a:xfrm>
                                          <a:prstGeom prst="rect">
                                            <a:avLst/>
                                          </a:prstGeom>
                                        </pic:spPr>
                                      </pic:pic>
                                    </a:graphicData>
                                  </a:graphic>
                                </wp:inline>
                              </w:drawing>
                            </w:r>
                          </w:p>
                        </w:txbxContent>
                      </v:textbox>
                    </v:shape>
                  </w:pict>
                </mc:Fallback>
              </mc:AlternateContent>
            </w:r>
          </w:p>
        </w:tc>
        <w:tc>
          <w:tcPr>
            <w:tcW w:w="6662" w:type="dxa"/>
          </w:tcPr>
          <w:p w14:paraId="2FFD9B2F" w14:textId="6FAEE2BA"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Builds on the physical skills developed through </w:t>
            </w:r>
            <w:r w:rsidRPr="00900955">
              <w:rPr>
                <w:rFonts w:eastAsia="Times New Roman" w:cs="Times New Roman"/>
                <w:b/>
                <w:bCs/>
                <w:kern w:val="0"/>
                <w:sz w:val="22"/>
                <w:szCs w:val="22"/>
                <w:lang w:eastAsia="en-GB"/>
                <w14:ligatures w14:val="none"/>
              </w:rPr>
              <w:t>Wiggle Me into Squiggle</w:t>
            </w:r>
            <w:r w:rsidRPr="00900955">
              <w:rPr>
                <w:rFonts w:eastAsia="Times New Roman" w:cs="Times New Roman"/>
                <w:kern w:val="0"/>
                <w:sz w:val="22"/>
                <w:szCs w:val="22"/>
                <w:lang w:eastAsia="en-GB"/>
                <w14:ligatures w14:val="none"/>
              </w:rPr>
              <w:t xml:space="preserve">, introducing </w:t>
            </w:r>
            <w:r w:rsidRPr="00900955">
              <w:rPr>
                <w:rFonts w:eastAsia="Times New Roman" w:cs="Times New Roman"/>
                <w:b/>
                <w:bCs/>
                <w:kern w:val="0"/>
                <w:sz w:val="22"/>
                <w:szCs w:val="22"/>
                <w:lang w:eastAsia="en-GB"/>
                <w14:ligatures w14:val="none"/>
              </w:rPr>
              <w:t>nine progressive movement patterns</w:t>
            </w:r>
            <w:r w:rsidRPr="00900955">
              <w:rPr>
                <w:rFonts w:eastAsia="Times New Roman" w:cs="Times New Roman"/>
                <w:kern w:val="0"/>
                <w:sz w:val="22"/>
                <w:szCs w:val="22"/>
                <w:lang w:eastAsia="en-GB"/>
                <w14:ligatures w14:val="none"/>
              </w:rPr>
              <w:t xml:space="preserve"> that support increasingly controlled and purposeful mark making. </w:t>
            </w:r>
          </w:p>
          <w:p w14:paraId="2F372CF2" w14:textId="4C134277" w:rsidR="00900955" w:rsidRPr="00900955" w:rsidRDefault="004706B3" w:rsidP="00900955">
            <w:pPr>
              <w:pStyle w:val="ListParagraph"/>
              <w:numPr>
                <w:ilvl w:val="0"/>
                <w:numId w:val="7"/>
              </w:numPr>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Continues to d</w:t>
            </w:r>
            <w:r w:rsidR="00900955" w:rsidRPr="00900955">
              <w:rPr>
                <w:rFonts w:eastAsia="Times New Roman" w:cs="Times New Roman"/>
                <w:kern w:val="0"/>
                <w:sz w:val="22"/>
                <w:szCs w:val="22"/>
                <w:lang w:eastAsia="en-GB"/>
                <w14:ligatures w14:val="none"/>
              </w:rPr>
              <w:t xml:space="preserve">evelop both gross and fine motor control through movement, music and mark making, strengthening the physical foundations needed for efficient handwriting. </w:t>
            </w:r>
          </w:p>
          <w:p w14:paraId="72C415B4" w14:textId="1BCD54E6"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Sessions combine large-scale movement with opportunities to transfer movement patterns into purposeful mark making, helping children develop shoulder stability, wrist control, finger strength and bilateral coordination. </w:t>
            </w:r>
          </w:p>
          <w:p w14:paraId="678199C4" w14:textId="6024776D"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Delivered through </w:t>
            </w:r>
            <w:r w:rsidRPr="00900955">
              <w:rPr>
                <w:rFonts w:eastAsia="Times New Roman" w:cs="Times New Roman"/>
                <w:b/>
                <w:bCs/>
                <w:kern w:val="0"/>
                <w:sz w:val="22"/>
                <w:szCs w:val="22"/>
                <w:lang w:eastAsia="en-GB"/>
                <w14:ligatures w14:val="none"/>
              </w:rPr>
              <w:t>10–</w:t>
            </w:r>
            <w:proofErr w:type="gramStart"/>
            <w:r w:rsidRPr="00900955">
              <w:rPr>
                <w:rFonts w:eastAsia="Times New Roman" w:cs="Times New Roman"/>
                <w:b/>
                <w:bCs/>
                <w:kern w:val="0"/>
                <w:sz w:val="22"/>
                <w:szCs w:val="22"/>
                <w:lang w:eastAsia="en-GB"/>
                <w14:ligatures w14:val="none"/>
              </w:rPr>
              <w:t>15 minute</w:t>
            </w:r>
            <w:proofErr w:type="gramEnd"/>
            <w:r w:rsidRPr="00900955">
              <w:rPr>
                <w:rFonts w:eastAsia="Times New Roman" w:cs="Times New Roman"/>
                <w:b/>
                <w:bCs/>
                <w:kern w:val="0"/>
                <w:sz w:val="22"/>
                <w:szCs w:val="22"/>
                <w:lang w:eastAsia="en-GB"/>
                <w14:ligatures w14:val="none"/>
              </w:rPr>
              <w:t xml:space="preserve"> adult-led sessions</w:t>
            </w:r>
            <w:r w:rsidRPr="00900955">
              <w:rPr>
                <w:rFonts w:eastAsia="Times New Roman" w:cs="Times New Roman"/>
                <w:kern w:val="0"/>
                <w:sz w:val="22"/>
                <w:szCs w:val="22"/>
                <w:lang w:eastAsia="en-GB"/>
                <w14:ligatures w14:val="none"/>
              </w:rPr>
              <w:t xml:space="preserve">, followed by opportunities to revisit and apply the focus movement pattern through continuous provision and enhanced activities. </w:t>
            </w:r>
          </w:p>
          <w:p w14:paraId="71F4EC4F" w14:textId="7E12E00C"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Uses music and flipper flappers to encourage coordinated bilateral movements and support children's physical development. </w:t>
            </w:r>
          </w:p>
          <w:p w14:paraId="5C1A996B" w14:textId="26542894"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In Nursery, sessions should ideally take place </w:t>
            </w:r>
            <w:r w:rsidRPr="00900955">
              <w:rPr>
                <w:rFonts w:eastAsia="Times New Roman" w:cs="Times New Roman"/>
                <w:b/>
                <w:bCs/>
                <w:kern w:val="0"/>
                <w:sz w:val="22"/>
                <w:szCs w:val="22"/>
                <w:lang w:eastAsia="en-GB"/>
                <w14:ligatures w14:val="none"/>
              </w:rPr>
              <w:t>daily</w:t>
            </w:r>
            <w:r w:rsidRPr="00900955">
              <w:rPr>
                <w:rFonts w:eastAsia="Times New Roman" w:cs="Times New Roman"/>
                <w:kern w:val="0"/>
                <w:sz w:val="22"/>
                <w:szCs w:val="22"/>
                <w:lang w:eastAsia="en-GB"/>
                <w14:ligatures w14:val="none"/>
              </w:rPr>
              <w:t xml:space="preserve">. Where this is not possible, a minimum of </w:t>
            </w:r>
            <w:r w:rsidRPr="00900955">
              <w:rPr>
                <w:rFonts w:eastAsia="Times New Roman" w:cs="Times New Roman"/>
                <w:b/>
                <w:bCs/>
                <w:kern w:val="0"/>
                <w:sz w:val="22"/>
                <w:szCs w:val="22"/>
                <w:lang w:eastAsia="en-GB"/>
                <w14:ligatures w14:val="none"/>
              </w:rPr>
              <w:t>three to four sessions each week</w:t>
            </w:r>
            <w:r w:rsidRPr="00900955">
              <w:rPr>
                <w:rFonts w:eastAsia="Times New Roman" w:cs="Times New Roman"/>
                <w:kern w:val="0"/>
                <w:sz w:val="22"/>
                <w:szCs w:val="22"/>
                <w:lang w:eastAsia="en-GB"/>
                <w14:ligatures w14:val="none"/>
              </w:rPr>
              <w:t xml:space="preserve"> is recommended. </w:t>
            </w:r>
          </w:p>
          <w:p w14:paraId="037C8E7E" w14:textId="236E2CB9"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Can be delivered alongside other physical development approaches, such as </w:t>
            </w:r>
            <w:r w:rsidRPr="00900955">
              <w:rPr>
                <w:rFonts w:eastAsia="Times New Roman" w:cs="Times New Roman"/>
                <w:b/>
                <w:bCs/>
                <w:kern w:val="0"/>
                <w:sz w:val="22"/>
                <w:szCs w:val="22"/>
                <w:lang w:eastAsia="en-GB"/>
                <w14:ligatures w14:val="none"/>
              </w:rPr>
              <w:t>Dough Disco</w:t>
            </w:r>
            <w:r w:rsidRPr="00900955">
              <w:rPr>
                <w:rFonts w:eastAsia="Times New Roman" w:cs="Times New Roman"/>
                <w:kern w:val="0"/>
                <w:sz w:val="22"/>
                <w:szCs w:val="22"/>
                <w:lang w:eastAsia="en-GB"/>
                <w14:ligatures w14:val="none"/>
              </w:rPr>
              <w:t xml:space="preserve">, as part of a balanced programme to develop the physical skills needed for writing. </w:t>
            </w:r>
          </w:p>
          <w:p w14:paraId="5C732B79" w14:textId="6F4037C6" w:rsidR="00900955" w:rsidRPr="00900955" w:rsidRDefault="00900955" w:rsidP="00900955">
            <w:pPr>
              <w:pStyle w:val="ListParagraph"/>
              <w:numPr>
                <w:ilvl w:val="0"/>
                <w:numId w:val="7"/>
              </w:numPr>
              <w:rPr>
                <w:rFonts w:eastAsia="Times New Roman" w:cs="Times New Roman"/>
                <w:kern w:val="0"/>
                <w:sz w:val="22"/>
                <w:szCs w:val="22"/>
                <w:lang w:eastAsia="en-GB"/>
                <w14:ligatures w14:val="none"/>
              </w:rPr>
            </w:pPr>
            <w:r w:rsidRPr="00900955">
              <w:rPr>
                <w:rFonts w:eastAsia="Times New Roman" w:cs="Times New Roman"/>
                <w:kern w:val="0"/>
                <w:sz w:val="22"/>
                <w:szCs w:val="22"/>
                <w:lang w:eastAsia="en-GB"/>
                <w14:ligatures w14:val="none"/>
              </w:rPr>
              <w:t xml:space="preserve">Each </w:t>
            </w:r>
            <w:r w:rsidRPr="00900955">
              <w:rPr>
                <w:rFonts w:eastAsia="Times New Roman" w:cs="Times New Roman"/>
                <w:b/>
                <w:bCs/>
                <w:kern w:val="0"/>
                <w:sz w:val="22"/>
                <w:szCs w:val="22"/>
                <w:lang w:eastAsia="en-GB"/>
                <w14:ligatures w14:val="none"/>
              </w:rPr>
              <w:t>movement pattern</w:t>
            </w:r>
            <w:r w:rsidRPr="00900955">
              <w:rPr>
                <w:rFonts w:eastAsia="Times New Roman" w:cs="Times New Roman"/>
                <w:kern w:val="0"/>
                <w:sz w:val="22"/>
                <w:szCs w:val="22"/>
                <w:lang w:eastAsia="en-GB"/>
                <w14:ligatures w14:val="none"/>
              </w:rPr>
              <w:t xml:space="preserve"> is typically taught over </w:t>
            </w:r>
            <w:r w:rsidRPr="00900955">
              <w:rPr>
                <w:rFonts w:eastAsia="Times New Roman" w:cs="Times New Roman"/>
                <w:b/>
                <w:bCs/>
                <w:kern w:val="0"/>
                <w:sz w:val="22"/>
                <w:szCs w:val="22"/>
                <w:lang w:eastAsia="en-GB"/>
                <w14:ligatures w14:val="none"/>
              </w:rPr>
              <w:t>three weeks</w:t>
            </w:r>
            <w:r w:rsidRPr="00900955">
              <w:rPr>
                <w:rFonts w:eastAsia="Times New Roman" w:cs="Times New Roman"/>
                <w:kern w:val="0"/>
                <w:sz w:val="22"/>
                <w:szCs w:val="22"/>
                <w:lang w:eastAsia="en-GB"/>
                <w14:ligatures w14:val="none"/>
              </w:rPr>
              <w:t xml:space="preserve">, allowing children sufficient time to embed both the gross motor movement and the associated mark-making pattern. </w:t>
            </w:r>
          </w:p>
          <w:p w14:paraId="27D2D8B1" w14:textId="3A76AB2F" w:rsidR="00CE7EED" w:rsidRPr="00900955" w:rsidRDefault="00900955" w:rsidP="00900955">
            <w:pPr>
              <w:pStyle w:val="ListParagraph"/>
              <w:numPr>
                <w:ilvl w:val="0"/>
                <w:numId w:val="7"/>
              </w:numPr>
              <w:rPr>
                <w:sz w:val="22"/>
                <w:szCs w:val="22"/>
              </w:rPr>
            </w:pPr>
            <w:r w:rsidRPr="00900955">
              <w:rPr>
                <w:rFonts w:eastAsia="Times New Roman" w:cs="Times New Roman"/>
                <w:kern w:val="0"/>
                <w:sz w:val="22"/>
                <w:szCs w:val="22"/>
                <w:lang w:eastAsia="en-GB"/>
                <w14:ligatures w14:val="none"/>
              </w:rPr>
              <w:t>Practitioners should use ongoing assessment to provide additional support where needed. If children are finding a movement pattern challenging, move on after three weeks and revisit it later, rather than extending the programme indefinitely.</w:t>
            </w:r>
          </w:p>
        </w:tc>
      </w:tr>
    </w:tbl>
    <w:p w14:paraId="1CAF323E" w14:textId="77777777" w:rsidR="00CE7EED" w:rsidRDefault="00CE7EED" w:rsidP="00211829">
      <w:pPr>
        <w:rPr>
          <w:u w:val="single"/>
        </w:rPr>
      </w:pPr>
    </w:p>
    <w:p w14:paraId="1C1A709B" w14:textId="03D96A03" w:rsidR="00E74676" w:rsidRPr="00174B11" w:rsidRDefault="00E74676" w:rsidP="00E74676">
      <w:pPr>
        <w:shd w:val="clear" w:color="auto" w:fill="FF3300"/>
        <w:rPr>
          <w:b/>
          <w:bCs/>
          <w:u w:val="single"/>
        </w:rPr>
      </w:pPr>
      <w:r w:rsidRPr="00174B11">
        <w:rPr>
          <w:b/>
          <w:bCs/>
          <w:u w:val="single"/>
        </w:rPr>
        <w:t>Squiggle progression:</w:t>
      </w:r>
    </w:p>
    <w:tbl>
      <w:tblPr>
        <w:tblStyle w:val="TableGrid"/>
        <w:tblW w:w="9634" w:type="dxa"/>
        <w:tblLook w:val="04A0" w:firstRow="1" w:lastRow="0" w:firstColumn="1" w:lastColumn="0" w:noHBand="0" w:noVBand="1"/>
      </w:tblPr>
      <w:tblGrid>
        <w:gridCol w:w="3114"/>
        <w:gridCol w:w="6520"/>
      </w:tblGrid>
      <w:tr w:rsidR="00E74676" w14:paraId="5D38666D" w14:textId="77777777" w:rsidTr="00900955">
        <w:tc>
          <w:tcPr>
            <w:tcW w:w="3114" w:type="dxa"/>
          </w:tcPr>
          <w:p w14:paraId="142DF6E9" w14:textId="57E73CF5" w:rsidR="00E74676" w:rsidRPr="00E74676" w:rsidRDefault="00E74676" w:rsidP="00E74676">
            <w:pPr>
              <w:rPr>
                <w:b/>
                <w:bCs/>
                <w:u w:val="single"/>
              </w:rPr>
            </w:pPr>
            <w:r w:rsidRPr="00E74676">
              <w:rPr>
                <w:b/>
                <w:bCs/>
              </w:rPr>
              <w:t>Weeks</w:t>
            </w:r>
          </w:p>
        </w:tc>
        <w:tc>
          <w:tcPr>
            <w:tcW w:w="6520" w:type="dxa"/>
          </w:tcPr>
          <w:p w14:paraId="4265FA19" w14:textId="47C1D781" w:rsidR="00E74676" w:rsidRPr="00E74676" w:rsidRDefault="00E74676" w:rsidP="00E74676">
            <w:pPr>
              <w:rPr>
                <w:b/>
                <w:bCs/>
                <w:u w:val="single"/>
              </w:rPr>
            </w:pPr>
            <w:r w:rsidRPr="00E74676">
              <w:rPr>
                <w:b/>
                <w:bCs/>
              </w:rPr>
              <w:t>Move/dance</w:t>
            </w:r>
          </w:p>
        </w:tc>
      </w:tr>
      <w:tr w:rsidR="00E74676" w14:paraId="2670E60C" w14:textId="77777777" w:rsidTr="00900955">
        <w:tc>
          <w:tcPr>
            <w:tcW w:w="3114" w:type="dxa"/>
          </w:tcPr>
          <w:p w14:paraId="57BE392A" w14:textId="72755A1C" w:rsidR="00E74676" w:rsidRDefault="00E74676" w:rsidP="00E74676">
            <w:pPr>
              <w:rPr>
                <w:u w:val="single"/>
              </w:rPr>
            </w:pPr>
            <w:r w:rsidRPr="00A422D2">
              <w:t xml:space="preserve">1-3 </w:t>
            </w:r>
          </w:p>
        </w:tc>
        <w:tc>
          <w:tcPr>
            <w:tcW w:w="6520" w:type="dxa"/>
          </w:tcPr>
          <w:p w14:paraId="37A3EABB" w14:textId="49E9BCA4" w:rsidR="00E74676" w:rsidRDefault="00E74676" w:rsidP="00E74676">
            <w:pPr>
              <w:rPr>
                <w:u w:val="single"/>
              </w:rPr>
            </w:pPr>
            <w:r w:rsidRPr="00A422D2">
              <w:t>Move 1: Up and down, side to side, cross over</w:t>
            </w:r>
          </w:p>
        </w:tc>
      </w:tr>
      <w:tr w:rsidR="00E74676" w14:paraId="60F43006" w14:textId="77777777" w:rsidTr="00900955">
        <w:tc>
          <w:tcPr>
            <w:tcW w:w="3114" w:type="dxa"/>
          </w:tcPr>
          <w:p w14:paraId="5436133B" w14:textId="1B0ED3BE" w:rsidR="00E74676" w:rsidRDefault="00E74676" w:rsidP="00E74676">
            <w:pPr>
              <w:rPr>
                <w:u w:val="single"/>
              </w:rPr>
            </w:pPr>
            <w:r w:rsidRPr="00A422D2">
              <w:t xml:space="preserve">4-6 </w:t>
            </w:r>
          </w:p>
        </w:tc>
        <w:tc>
          <w:tcPr>
            <w:tcW w:w="6520" w:type="dxa"/>
          </w:tcPr>
          <w:p w14:paraId="398C931A" w14:textId="46FF443D" w:rsidR="00E74676" w:rsidRDefault="00E74676" w:rsidP="00E74676">
            <w:pPr>
              <w:rPr>
                <w:u w:val="single"/>
              </w:rPr>
            </w:pPr>
            <w:r w:rsidRPr="00A422D2">
              <w:t>Move 2: The wiggle</w:t>
            </w:r>
          </w:p>
        </w:tc>
      </w:tr>
      <w:tr w:rsidR="00E74676" w14:paraId="1FC6BD63" w14:textId="77777777" w:rsidTr="00900955">
        <w:tc>
          <w:tcPr>
            <w:tcW w:w="3114" w:type="dxa"/>
          </w:tcPr>
          <w:p w14:paraId="12E33F62" w14:textId="22DDE556" w:rsidR="00E74676" w:rsidRDefault="00E74676" w:rsidP="00E74676">
            <w:pPr>
              <w:rPr>
                <w:u w:val="single"/>
              </w:rPr>
            </w:pPr>
            <w:r w:rsidRPr="00A422D2">
              <w:t xml:space="preserve">7-9 </w:t>
            </w:r>
          </w:p>
        </w:tc>
        <w:tc>
          <w:tcPr>
            <w:tcW w:w="6520" w:type="dxa"/>
          </w:tcPr>
          <w:p w14:paraId="330346FA" w14:textId="649F1BED" w:rsidR="00E74676" w:rsidRDefault="00E74676" w:rsidP="00E74676">
            <w:pPr>
              <w:rPr>
                <w:u w:val="single"/>
              </w:rPr>
            </w:pPr>
            <w:r w:rsidRPr="00A422D2">
              <w:t>Move 3: The circle</w:t>
            </w:r>
          </w:p>
        </w:tc>
      </w:tr>
      <w:tr w:rsidR="00E74676" w14:paraId="133CA975" w14:textId="77777777" w:rsidTr="00900955">
        <w:tc>
          <w:tcPr>
            <w:tcW w:w="3114" w:type="dxa"/>
          </w:tcPr>
          <w:p w14:paraId="265C4D44" w14:textId="35B3C865" w:rsidR="00E74676" w:rsidRDefault="00E74676" w:rsidP="00E74676">
            <w:pPr>
              <w:rPr>
                <w:u w:val="single"/>
              </w:rPr>
            </w:pPr>
            <w:r w:rsidRPr="00A422D2">
              <w:t xml:space="preserve">10-12 </w:t>
            </w:r>
          </w:p>
        </w:tc>
        <w:tc>
          <w:tcPr>
            <w:tcW w:w="6520" w:type="dxa"/>
          </w:tcPr>
          <w:p w14:paraId="3E0CFC6D" w14:textId="142B8522" w:rsidR="00E74676" w:rsidRDefault="00E74676" w:rsidP="00E74676">
            <w:pPr>
              <w:rPr>
                <w:u w:val="single"/>
              </w:rPr>
            </w:pPr>
            <w:r w:rsidRPr="00A422D2">
              <w:t>Move 4: The hump and Move 4 (part 2): The under hump</w:t>
            </w:r>
          </w:p>
        </w:tc>
      </w:tr>
      <w:tr w:rsidR="00E74676" w14:paraId="4E913420" w14:textId="77777777" w:rsidTr="00900955">
        <w:tc>
          <w:tcPr>
            <w:tcW w:w="3114" w:type="dxa"/>
          </w:tcPr>
          <w:p w14:paraId="193DA866" w14:textId="4D1B8E5A" w:rsidR="00E74676" w:rsidRDefault="00E74676" w:rsidP="00E74676">
            <w:pPr>
              <w:rPr>
                <w:u w:val="single"/>
              </w:rPr>
            </w:pPr>
            <w:r w:rsidRPr="00A422D2">
              <w:t xml:space="preserve">13-15 </w:t>
            </w:r>
          </w:p>
        </w:tc>
        <w:tc>
          <w:tcPr>
            <w:tcW w:w="6520" w:type="dxa"/>
          </w:tcPr>
          <w:p w14:paraId="6D72220D" w14:textId="7AD33880" w:rsidR="00E74676" w:rsidRDefault="00E74676" w:rsidP="00E74676">
            <w:pPr>
              <w:rPr>
                <w:u w:val="single"/>
              </w:rPr>
            </w:pPr>
            <w:r w:rsidRPr="00A422D2">
              <w:t>Move 5: The hook</w:t>
            </w:r>
          </w:p>
        </w:tc>
      </w:tr>
      <w:tr w:rsidR="00E74676" w14:paraId="00D6EA2D" w14:textId="77777777" w:rsidTr="00900955">
        <w:tc>
          <w:tcPr>
            <w:tcW w:w="3114" w:type="dxa"/>
          </w:tcPr>
          <w:p w14:paraId="283BB662" w14:textId="3530ED5C" w:rsidR="00E74676" w:rsidRDefault="00E74676" w:rsidP="00E74676">
            <w:pPr>
              <w:rPr>
                <w:u w:val="single"/>
              </w:rPr>
            </w:pPr>
            <w:r w:rsidRPr="00A422D2">
              <w:t xml:space="preserve">16-18 </w:t>
            </w:r>
          </w:p>
        </w:tc>
        <w:tc>
          <w:tcPr>
            <w:tcW w:w="6520" w:type="dxa"/>
          </w:tcPr>
          <w:p w14:paraId="15D0A858" w14:textId="50662CD8" w:rsidR="00E74676" w:rsidRDefault="00E74676" w:rsidP="00E74676">
            <w:pPr>
              <w:rPr>
                <w:u w:val="single"/>
              </w:rPr>
            </w:pPr>
            <w:r w:rsidRPr="00A422D2">
              <w:t>Move 6: The spiral</w:t>
            </w:r>
          </w:p>
        </w:tc>
      </w:tr>
      <w:tr w:rsidR="00E74676" w14:paraId="0C027D7C" w14:textId="77777777" w:rsidTr="00900955">
        <w:tc>
          <w:tcPr>
            <w:tcW w:w="3114" w:type="dxa"/>
          </w:tcPr>
          <w:p w14:paraId="71359CD7" w14:textId="310EB405" w:rsidR="00E74676" w:rsidRDefault="00E74676" w:rsidP="00E74676">
            <w:pPr>
              <w:rPr>
                <w:u w:val="single"/>
              </w:rPr>
            </w:pPr>
            <w:r w:rsidRPr="00A422D2">
              <w:t xml:space="preserve">19-21 </w:t>
            </w:r>
          </w:p>
        </w:tc>
        <w:tc>
          <w:tcPr>
            <w:tcW w:w="6520" w:type="dxa"/>
          </w:tcPr>
          <w:p w14:paraId="30CEE3B6" w14:textId="1C0D96FD" w:rsidR="00E74676" w:rsidRDefault="00E74676" w:rsidP="00E74676">
            <w:pPr>
              <w:rPr>
                <w:u w:val="single"/>
              </w:rPr>
            </w:pPr>
            <w:r w:rsidRPr="00A422D2">
              <w:t>Move 7: The wave</w:t>
            </w:r>
          </w:p>
        </w:tc>
      </w:tr>
      <w:tr w:rsidR="00E74676" w14:paraId="6E96A01C" w14:textId="77777777" w:rsidTr="00900955">
        <w:tc>
          <w:tcPr>
            <w:tcW w:w="3114" w:type="dxa"/>
          </w:tcPr>
          <w:p w14:paraId="5853E7B0" w14:textId="1C1CF63D" w:rsidR="00E74676" w:rsidRDefault="00E74676" w:rsidP="00E74676">
            <w:pPr>
              <w:rPr>
                <w:u w:val="single"/>
              </w:rPr>
            </w:pPr>
            <w:r w:rsidRPr="00A422D2">
              <w:t xml:space="preserve">22-24 </w:t>
            </w:r>
          </w:p>
        </w:tc>
        <w:tc>
          <w:tcPr>
            <w:tcW w:w="6520" w:type="dxa"/>
          </w:tcPr>
          <w:p w14:paraId="25EC200F" w14:textId="4F8AD4AB" w:rsidR="00E74676" w:rsidRDefault="00E74676" w:rsidP="00E74676">
            <w:pPr>
              <w:rPr>
                <w:u w:val="single"/>
              </w:rPr>
            </w:pPr>
            <w:r w:rsidRPr="00A422D2">
              <w:t>Move 8: Laid down 8 (then stand me up straight!)</w:t>
            </w:r>
          </w:p>
        </w:tc>
      </w:tr>
      <w:tr w:rsidR="00E74676" w14:paraId="47D77BC7" w14:textId="77777777" w:rsidTr="00900955">
        <w:tc>
          <w:tcPr>
            <w:tcW w:w="3114" w:type="dxa"/>
          </w:tcPr>
          <w:p w14:paraId="3CCE348D" w14:textId="1E1F5482" w:rsidR="00E74676" w:rsidRDefault="00E74676" w:rsidP="00E74676">
            <w:pPr>
              <w:rPr>
                <w:u w:val="single"/>
              </w:rPr>
            </w:pPr>
            <w:r w:rsidRPr="00A422D2">
              <w:t xml:space="preserve">25-27 </w:t>
            </w:r>
          </w:p>
        </w:tc>
        <w:tc>
          <w:tcPr>
            <w:tcW w:w="6520" w:type="dxa"/>
          </w:tcPr>
          <w:p w14:paraId="4DC2DE50" w14:textId="0801FE70" w:rsidR="00E74676" w:rsidRDefault="00E74676" w:rsidP="00E74676">
            <w:pPr>
              <w:rPr>
                <w:u w:val="single"/>
              </w:rPr>
            </w:pPr>
            <w:r w:rsidRPr="00A422D2">
              <w:t>Move 9: The straight line</w:t>
            </w:r>
          </w:p>
        </w:tc>
      </w:tr>
    </w:tbl>
    <w:p w14:paraId="4D748C84" w14:textId="77777777" w:rsidR="00B87F3A" w:rsidRDefault="00B87F3A" w:rsidP="00B87F3A">
      <w:pPr>
        <w:shd w:val="clear" w:color="auto" w:fill="FFFFFF" w:themeFill="background1"/>
        <w:rPr>
          <w:b/>
          <w:bCs/>
          <w:u w:val="single"/>
        </w:rPr>
      </w:pPr>
    </w:p>
    <w:p w14:paraId="206D55C4" w14:textId="52E79289" w:rsidR="00967C06" w:rsidRPr="002A0B26" w:rsidRDefault="00900955" w:rsidP="00211829">
      <w:pPr>
        <w:rPr>
          <w:b/>
          <w:bCs/>
          <w:u w:val="single"/>
        </w:rPr>
      </w:pPr>
      <w:r>
        <w:rPr>
          <w:b/>
          <w:bCs/>
          <w:u w:val="single"/>
        </w:rPr>
        <w:lastRenderedPageBreak/>
        <w:t>Suggested P</w:t>
      </w:r>
      <w:r w:rsidR="00174B11" w:rsidRPr="00174B11">
        <w:rPr>
          <w:b/>
          <w:bCs/>
          <w:u w:val="single"/>
        </w:rPr>
        <w:t xml:space="preserve">rogression </w:t>
      </w:r>
      <w:r>
        <w:rPr>
          <w:b/>
          <w:bCs/>
          <w:u w:val="single"/>
        </w:rPr>
        <w:t>A</w:t>
      </w:r>
      <w:r w:rsidR="00174B11" w:rsidRPr="00174B11">
        <w:rPr>
          <w:b/>
          <w:bCs/>
          <w:u w:val="single"/>
        </w:rPr>
        <w:t xml:space="preserve">cross a </w:t>
      </w:r>
      <w:r>
        <w:rPr>
          <w:b/>
          <w:bCs/>
          <w:u w:val="single"/>
        </w:rPr>
        <w:t>Nursery Year</w:t>
      </w:r>
    </w:p>
    <w:tbl>
      <w:tblPr>
        <w:tblStyle w:val="TableGrid"/>
        <w:tblW w:w="9639" w:type="dxa"/>
        <w:tblLook w:val="04A0" w:firstRow="1" w:lastRow="0" w:firstColumn="1" w:lastColumn="0" w:noHBand="0" w:noVBand="1"/>
      </w:tblPr>
      <w:tblGrid>
        <w:gridCol w:w="1377"/>
        <w:gridCol w:w="1377"/>
        <w:gridCol w:w="1377"/>
        <w:gridCol w:w="1377"/>
        <w:gridCol w:w="1377"/>
        <w:gridCol w:w="1377"/>
        <w:gridCol w:w="1377"/>
      </w:tblGrid>
      <w:tr w:rsidR="002A0B26" w14:paraId="52EB1542" w14:textId="77777777" w:rsidTr="002A0B26">
        <w:trPr>
          <w:trHeight w:val="449"/>
        </w:trPr>
        <w:tc>
          <w:tcPr>
            <w:tcW w:w="1377" w:type="dxa"/>
          </w:tcPr>
          <w:p w14:paraId="57744ACB" w14:textId="77777777" w:rsidR="002A0B26" w:rsidRDefault="002A0B26" w:rsidP="00211829">
            <w:pPr>
              <w:rPr>
                <w:u w:val="single"/>
              </w:rPr>
            </w:pPr>
          </w:p>
        </w:tc>
        <w:tc>
          <w:tcPr>
            <w:tcW w:w="1377" w:type="dxa"/>
          </w:tcPr>
          <w:p w14:paraId="23662F01" w14:textId="402B605B" w:rsidR="002A0B26" w:rsidRPr="002A0B26" w:rsidRDefault="002A0B26" w:rsidP="00211829">
            <w:pPr>
              <w:rPr>
                <w:b/>
                <w:bCs/>
                <w:u w:val="single"/>
              </w:rPr>
            </w:pPr>
            <w:r w:rsidRPr="002A0B26">
              <w:rPr>
                <w:b/>
                <w:bCs/>
                <w:u w:val="single"/>
              </w:rPr>
              <w:t>Autumn 1</w:t>
            </w:r>
          </w:p>
        </w:tc>
        <w:tc>
          <w:tcPr>
            <w:tcW w:w="1377" w:type="dxa"/>
          </w:tcPr>
          <w:p w14:paraId="22260A5D" w14:textId="537C4FDC" w:rsidR="002A0B26" w:rsidRPr="002A0B26" w:rsidRDefault="002A0B26" w:rsidP="00211829">
            <w:pPr>
              <w:rPr>
                <w:b/>
                <w:bCs/>
                <w:u w:val="single"/>
              </w:rPr>
            </w:pPr>
            <w:r w:rsidRPr="002A0B26">
              <w:rPr>
                <w:b/>
                <w:bCs/>
                <w:u w:val="single"/>
              </w:rPr>
              <w:t>Autumn 2</w:t>
            </w:r>
          </w:p>
        </w:tc>
        <w:tc>
          <w:tcPr>
            <w:tcW w:w="1377" w:type="dxa"/>
          </w:tcPr>
          <w:p w14:paraId="286852D3" w14:textId="09CDD355" w:rsidR="002A0B26" w:rsidRPr="002A0B26" w:rsidRDefault="002A0B26" w:rsidP="00211829">
            <w:pPr>
              <w:rPr>
                <w:b/>
                <w:bCs/>
                <w:u w:val="single"/>
              </w:rPr>
            </w:pPr>
            <w:r w:rsidRPr="002A0B26">
              <w:rPr>
                <w:b/>
                <w:bCs/>
                <w:u w:val="single"/>
              </w:rPr>
              <w:t>Spring 1</w:t>
            </w:r>
          </w:p>
        </w:tc>
        <w:tc>
          <w:tcPr>
            <w:tcW w:w="1377" w:type="dxa"/>
          </w:tcPr>
          <w:p w14:paraId="453E359B" w14:textId="01712CA0" w:rsidR="002A0B26" w:rsidRPr="002A0B26" w:rsidRDefault="002A0B26" w:rsidP="00211829">
            <w:pPr>
              <w:rPr>
                <w:b/>
                <w:bCs/>
                <w:u w:val="single"/>
              </w:rPr>
            </w:pPr>
            <w:r w:rsidRPr="002A0B26">
              <w:rPr>
                <w:b/>
                <w:bCs/>
                <w:u w:val="single"/>
              </w:rPr>
              <w:t xml:space="preserve">Spring 2 </w:t>
            </w:r>
          </w:p>
        </w:tc>
        <w:tc>
          <w:tcPr>
            <w:tcW w:w="1377" w:type="dxa"/>
          </w:tcPr>
          <w:p w14:paraId="7E9B43B0" w14:textId="57C23074" w:rsidR="002A0B26" w:rsidRPr="002A0B26" w:rsidRDefault="002A0B26" w:rsidP="00211829">
            <w:pPr>
              <w:rPr>
                <w:b/>
                <w:bCs/>
                <w:u w:val="single"/>
              </w:rPr>
            </w:pPr>
            <w:r w:rsidRPr="002A0B26">
              <w:rPr>
                <w:b/>
                <w:bCs/>
                <w:u w:val="single"/>
              </w:rPr>
              <w:t>Summer 1</w:t>
            </w:r>
          </w:p>
        </w:tc>
        <w:tc>
          <w:tcPr>
            <w:tcW w:w="1377" w:type="dxa"/>
          </w:tcPr>
          <w:p w14:paraId="2580A29D" w14:textId="462D3113" w:rsidR="002A0B26" w:rsidRPr="002A0B26" w:rsidRDefault="002A0B26" w:rsidP="00211829">
            <w:pPr>
              <w:rPr>
                <w:b/>
                <w:bCs/>
                <w:u w:val="single"/>
              </w:rPr>
            </w:pPr>
            <w:r w:rsidRPr="002A0B26">
              <w:rPr>
                <w:b/>
                <w:bCs/>
                <w:u w:val="single"/>
              </w:rPr>
              <w:t>Summer 2</w:t>
            </w:r>
          </w:p>
        </w:tc>
      </w:tr>
      <w:tr w:rsidR="002A0B26" w14:paraId="5F5D2CCA" w14:textId="77777777" w:rsidTr="002A0B26">
        <w:trPr>
          <w:trHeight w:val="2854"/>
        </w:trPr>
        <w:tc>
          <w:tcPr>
            <w:tcW w:w="1377" w:type="dxa"/>
          </w:tcPr>
          <w:p w14:paraId="4987127B" w14:textId="1922B35F" w:rsidR="002A0B26" w:rsidRPr="002A0B26" w:rsidRDefault="004706B3" w:rsidP="00211829">
            <w:pPr>
              <w:rPr>
                <w:b/>
                <w:bCs/>
                <w:sz w:val="20"/>
                <w:szCs w:val="20"/>
              </w:rPr>
            </w:pPr>
            <w:r>
              <w:rPr>
                <w:b/>
                <w:bCs/>
                <w:sz w:val="20"/>
                <w:szCs w:val="20"/>
              </w:rPr>
              <w:t>Physical Foundations for Early Writing</w:t>
            </w:r>
          </w:p>
          <w:p w14:paraId="7B4E92CE" w14:textId="77777777" w:rsidR="002A0B26" w:rsidRPr="002A0B26" w:rsidRDefault="002A0B26" w:rsidP="00211829">
            <w:pPr>
              <w:rPr>
                <w:sz w:val="20"/>
                <w:szCs w:val="20"/>
              </w:rPr>
            </w:pPr>
          </w:p>
          <w:p w14:paraId="3DBE1484" w14:textId="77777777" w:rsidR="002A0B26" w:rsidRPr="002A0B26" w:rsidRDefault="002A0B26" w:rsidP="00211829">
            <w:pPr>
              <w:rPr>
                <w:sz w:val="20"/>
                <w:szCs w:val="20"/>
              </w:rPr>
            </w:pPr>
          </w:p>
          <w:p w14:paraId="076F1F9F" w14:textId="77777777" w:rsidR="002A0B26" w:rsidRPr="002A0B26" w:rsidRDefault="002A0B26" w:rsidP="00211829">
            <w:pPr>
              <w:rPr>
                <w:sz w:val="20"/>
                <w:szCs w:val="20"/>
              </w:rPr>
            </w:pPr>
          </w:p>
          <w:p w14:paraId="661CA598" w14:textId="77777777" w:rsidR="002A0B26" w:rsidRPr="002A0B26" w:rsidRDefault="002A0B26" w:rsidP="00211829">
            <w:pPr>
              <w:rPr>
                <w:sz w:val="20"/>
                <w:szCs w:val="20"/>
              </w:rPr>
            </w:pPr>
          </w:p>
          <w:p w14:paraId="330C0362" w14:textId="77777777" w:rsidR="002A0B26" w:rsidRPr="002A0B26" w:rsidRDefault="002A0B26" w:rsidP="00211829">
            <w:pPr>
              <w:rPr>
                <w:sz w:val="20"/>
                <w:szCs w:val="20"/>
              </w:rPr>
            </w:pPr>
          </w:p>
          <w:p w14:paraId="3853B528" w14:textId="77777777" w:rsidR="002A0B26" w:rsidRPr="002A0B26" w:rsidRDefault="002A0B26" w:rsidP="00211829">
            <w:pPr>
              <w:rPr>
                <w:sz w:val="20"/>
                <w:szCs w:val="20"/>
              </w:rPr>
            </w:pPr>
          </w:p>
          <w:p w14:paraId="1F9B75F9" w14:textId="77777777" w:rsidR="002A0B26" w:rsidRPr="002A0B26" w:rsidRDefault="002A0B26" w:rsidP="00211829">
            <w:pPr>
              <w:rPr>
                <w:sz w:val="20"/>
                <w:szCs w:val="20"/>
              </w:rPr>
            </w:pPr>
          </w:p>
        </w:tc>
        <w:tc>
          <w:tcPr>
            <w:tcW w:w="1377" w:type="dxa"/>
          </w:tcPr>
          <w:p w14:paraId="5BC7648C" w14:textId="77777777" w:rsidR="002A0B26" w:rsidRPr="002A0B26" w:rsidRDefault="002A0B26" w:rsidP="002A0B26">
            <w:pPr>
              <w:shd w:val="clear" w:color="auto" w:fill="FF9933"/>
              <w:rPr>
                <w:sz w:val="20"/>
                <w:szCs w:val="20"/>
              </w:rPr>
            </w:pPr>
            <w:r w:rsidRPr="002A0B26">
              <w:rPr>
                <w:sz w:val="20"/>
                <w:szCs w:val="20"/>
              </w:rPr>
              <w:t>Wiggle me into Squiggle</w:t>
            </w:r>
          </w:p>
          <w:p w14:paraId="2A0981A3" w14:textId="73586878" w:rsidR="002A0B26" w:rsidRPr="002A0B26" w:rsidRDefault="002A0B26" w:rsidP="00211829">
            <w:pPr>
              <w:rPr>
                <w:sz w:val="20"/>
                <w:szCs w:val="20"/>
              </w:rPr>
            </w:pPr>
            <w:r w:rsidRPr="002A0B26">
              <w:rPr>
                <w:sz w:val="20"/>
                <w:szCs w:val="20"/>
              </w:rPr>
              <w:t xml:space="preserve">1 move per week </w:t>
            </w:r>
            <w:r w:rsidRPr="002A0B26">
              <w:rPr>
                <w:i/>
                <w:iCs/>
                <w:sz w:val="20"/>
                <w:szCs w:val="20"/>
              </w:rPr>
              <w:t>(Weeks 1-6)</w:t>
            </w:r>
          </w:p>
        </w:tc>
        <w:tc>
          <w:tcPr>
            <w:tcW w:w="1377" w:type="dxa"/>
          </w:tcPr>
          <w:p w14:paraId="583A8DA2" w14:textId="77777777" w:rsidR="002A0B26" w:rsidRPr="002A0B26" w:rsidRDefault="002A0B26" w:rsidP="002A0B26">
            <w:pPr>
              <w:shd w:val="clear" w:color="auto" w:fill="FF9933"/>
              <w:rPr>
                <w:sz w:val="20"/>
                <w:szCs w:val="20"/>
              </w:rPr>
            </w:pPr>
            <w:r w:rsidRPr="002A0B26">
              <w:rPr>
                <w:sz w:val="20"/>
                <w:szCs w:val="20"/>
              </w:rPr>
              <w:t>Wiggle me into Squiggle</w:t>
            </w:r>
          </w:p>
          <w:p w14:paraId="6DC4F268" w14:textId="77777777" w:rsidR="002A0B26" w:rsidRDefault="002A0B26" w:rsidP="002A0B26">
            <w:pPr>
              <w:rPr>
                <w:i/>
                <w:iCs/>
                <w:sz w:val="20"/>
                <w:szCs w:val="20"/>
              </w:rPr>
            </w:pPr>
            <w:r w:rsidRPr="002A0B26">
              <w:rPr>
                <w:sz w:val="20"/>
                <w:szCs w:val="20"/>
              </w:rPr>
              <w:t xml:space="preserve">1 move per week </w:t>
            </w:r>
            <w:r w:rsidRPr="002A0B26">
              <w:rPr>
                <w:i/>
                <w:iCs/>
                <w:sz w:val="20"/>
                <w:szCs w:val="20"/>
              </w:rPr>
              <w:t xml:space="preserve">(Weeks </w:t>
            </w:r>
            <w:r>
              <w:rPr>
                <w:i/>
                <w:iCs/>
                <w:sz w:val="20"/>
                <w:szCs w:val="20"/>
              </w:rPr>
              <w:t>7-10</w:t>
            </w:r>
            <w:r w:rsidRPr="002A0B26">
              <w:rPr>
                <w:i/>
                <w:iCs/>
                <w:sz w:val="20"/>
                <w:szCs w:val="20"/>
              </w:rPr>
              <w:t>)</w:t>
            </w:r>
          </w:p>
          <w:p w14:paraId="52E58792" w14:textId="77777777" w:rsidR="002A0B26" w:rsidRDefault="002A0B26" w:rsidP="002A0B26">
            <w:pPr>
              <w:rPr>
                <w:sz w:val="20"/>
                <w:szCs w:val="20"/>
              </w:rPr>
            </w:pPr>
          </w:p>
          <w:p w14:paraId="3523C7F3" w14:textId="6DC65748" w:rsidR="002A0B26" w:rsidRDefault="002A0B26" w:rsidP="002A0B26">
            <w:pPr>
              <w:shd w:val="clear" w:color="auto" w:fill="FF3300"/>
              <w:rPr>
                <w:sz w:val="20"/>
                <w:szCs w:val="20"/>
              </w:rPr>
            </w:pPr>
            <w:r>
              <w:rPr>
                <w:sz w:val="20"/>
                <w:szCs w:val="20"/>
              </w:rPr>
              <w:t>Squiggle While you Wiggle 2.0-</w:t>
            </w:r>
          </w:p>
          <w:p w14:paraId="49BF1C30" w14:textId="5134B310" w:rsidR="002A0B26" w:rsidRPr="002A0B26" w:rsidRDefault="002A0B26" w:rsidP="002A0B26">
            <w:pPr>
              <w:rPr>
                <w:sz w:val="20"/>
                <w:szCs w:val="20"/>
              </w:rPr>
            </w:pPr>
            <w:r>
              <w:rPr>
                <w:sz w:val="20"/>
                <w:szCs w:val="20"/>
              </w:rPr>
              <w:t xml:space="preserve">Move 1 </w:t>
            </w:r>
            <w:r w:rsidRPr="002A0B26">
              <w:rPr>
                <w:i/>
                <w:iCs/>
                <w:sz w:val="20"/>
                <w:szCs w:val="20"/>
              </w:rPr>
              <w:t>(3 weeks)</w:t>
            </w:r>
          </w:p>
        </w:tc>
        <w:tc>
          <w:tcPr>
            <w:tcW w:w="1377" w:type="dxa"/>
          </w:tcPr>
          <w:p w14:paraId="094088E9" w14:textId="77777777" w:rsidR="002A0B26" w:rsidRDefault="002A0B26" w:rsidP="002A0B26">
            <w:pPr>
              <w:shd w:val="clear" w:color="auto" w:fill="FF3300"/>
              <w:rPr>
                <w:sz w:val="20"/>
                <w:szCs w:val="20"/>
              </w:rPr>
            </w:pPr>
            <w:r>
              <w:rPr>
                <w:sz w:val="20"/>
                <w:szCs w:val="20"/>
              </w:rPr>
              <w:t>Squiggle While you Wiggle 2.0-</w:t>
            </w:r>
          </w:p>
          <w:p w14:paraId="3FB4CAF4" w14:textId="77777777" w:rsidR="002A0B26" w:rsidRDefault="002A0B26" w:rsidP="00211829">
            <w:pPr>
              <w:rPr>
                <w:i/>
                <w:iCs/>
                <w:sz w:val="20"/>
                <w:szCs w:val="20"/>
              </w:rPr>
            </w:pPr>
            <w:r>
              <w:rPr>
                <w:sz w:val="20"/>
                <w:szCs w:val="20"/>
              </w:rPr>
              <w:t xml:space="preserve">Move 2 </w:t>
            </w:r>
            <w:r w:rsidRPr="002A0B26">
              <w:rPr>
                <w:i/>
                <w:iCs/>
                <w:sz w:val="20"/>
                <w:szCs w:val="20"/>
              </w:rPr>
              <w:t>(3 weeks)</w:t>
            </w:r>
          </w:p>
          <w:p w14:paraId="0422F089" w14:textId="77777777" w:rsidR="002A0B26" w:rsidRDefault="002A0B26" w:rsidP="00211829">
            <w:pPr>
              <w:rPr>
                <w:i/>
                <w:iCs/>
                <w:sz w:val="20"/>
                <w:szCs w:val="20"/>
              </w:rPr>
            </w:pPr>
          </w:p>
          <w:p w14:paraId="4B177E8D" w14:textId="77777777" w:rsidR="002A0B26" w:rsidRDefault="002A0B26" w:rsidP="002A0B26">
            <w:pPr>
              <w:shd w:val="clear" w:color="auto" w:fill="FF3300"/>
              <w:rPr>
                <w:sz w:val="20"/>
                <w:szCs w:val="20"/>
              </w:rPr>
            </w:pPr>
            <w:r>
              <w:rPr>
                <w:sz w:val="20"/>
                <w:szCs w:val="20"/>
              </w:rPr>
              <w:t>Squiggle While you Wiggle 2.0-</w:t>
            </w:r>
          </w:p>
          <w:p w14:paraId="5F5ED18B" w14:textId="4B35F262" w:rsidR="002A0B26" w:rsidRDefault="002A0B26" w:rsidP="002A0B26">
            <w:pPr>
              <w:rPr>
                <w:i/>
                <w:iCs/>
                <w:sz w:val="20"/>
                <w:szCs w:val="20"/>
              </w:rPr>
            </w:pPr>
            <w:r>
              <w:rPr>
                <w:sz w:val="20"/>
                <w:szCs w:val="20"/>
              </w:rPr>
              <w:t xml:space="preserve">Move 3 </w:t>
            </w:r>
            <w:r w:rsidRPr="002A0B26">
              <w:rPr>
                <w:i/>
                <w:iCs/>
                <w:sz w:val="20"/>
                <w:szCs w:val="20"/>
              </w:rPr>
              <w:t>(3 weeks)</w:t>
            </w:r>
          </w:p>
          <w:p w14:paraId="43A92C56" w14:textId="05DC39FF" w:rsidR="002A0B26" w:rsidRPr="002A0B26" w:rsidRDefault="002A0B26" w:rsidP="00211829">
            <w:pPr>
              <w:rPr>
                <w:sz w:val="20"/>
                <w:szCs w:val="20"/>
              </w:rPr>
            </w:pPr>
          </w:p>
        </w:tc>
        <w:tc>
          <w:tcPr>
            <w:tcW w:w="1377" w:type="dxa"/>
          </w:tcPr>
          <w:p w14:paraId="6FA06D85" w14:textId="77777777" w:rsidR="002A0B26" w:rsidRDefault="002A0B26" w:rsidP="002A0B26">
            <w:pPr>
              <w:shd w:val="clear" w:color="auto" w:fill="FF3300"/>
              <w:rPr>
                <w:sz w:val="20"/>
                <w:szCs w:val="20"/>
              </w:rPr>
            </w:pPr>
            <w:r>
              <w:rPr>
                <w:sz w:val="20"/>
                <w:szCs w:val="20"/>
              </w:rPr>
              <w:t>Squiggle While you Wiggle 2.0-</w:t>
            </w:r>
          </w:p>
          <w:p w14:paraId="789671F0" w14:textId="4C18E4BC" w:rsidR="002A0B26" w:rsidRDefault="002A0B26" w:rsidP="002A0B26">
            <w:pPr>
              <w:rPr>
                <w:i/>
                <w:iCs/>
                <w:sz w:val="20"/>
                <w:szCs w:val="20"/>
              </w:rPr>
            </w:pPr>
            <w:r>
              <w:rPr>
                <w:sz w:val="20"/>
                <w:szCs w:val="20"/>
              </w:rPr>
              <w:t xml:space="preserve">Move 4 </w:t>
            </w:r>
            <w:r w:rsidRPr="002A0B26">
              <w:rPr>
                <w:i/>
                <w:iCs/>
                <w:sz w:val="20"/>
                <w:szCs w:val="20"/>
              </w:rPr>
              <w:t>(3 weeks)</w:t>
            </w:r>
          </w:p>
          <w:p w14:paraId="4B7FE51A" w14:textId="77777777" w:rsidR="002A0B26" w:rsidRDefault="002A0B26" w:rsidP="00211829">
            <w:pPr>
              <w:rPr>
                <w:sz w:val="20"/>
                <w:szCs w:val="20"/>
              </w:rPr>
            </w:pPr>
          </w:p>
          <w:p w14:paraId="0484F9BB" w14:textId="77777777" w:rsidR="002A0B26" w:rsidRDefault="002A0B26" w:rsidP="002A0B26">
            <w:pPr>
              <w:shd w:val="clear" w:color="auto" w:fill="FF3300"/>
              <w:rPr>
                <w:sz w:val="20"/>
                <w:szCs w:val="20"/>
              </w:rPr>
            </w:pPr>
            <w:r>
              <w:rPr>
                <w:sz w:val="20"/>
                <w:szCs w:val="20"/>
              </w:rPr>
              <w:t>Squiggle While you Wiggle 2.0-</w:t>
            </w:r>
          </w:p>
          <w:p w14:paraId="7C6D21E5" w14:textId="60396EA6" w:rsidR="002A0B26" w:rsidRDefault="002A0B26" w:rsidP="002A0B26">
            <w:pPr>
              <w:rPr>
                <w:i/>
                <w:iCs/>
                <w:sz w:val="20"/>
                <w:szCs w:val="20"/>
              </w:rPr>
            </w:pPr>
            <w:r>
              <w:rPr>
                <w:sz w:val="20"/>
                <w:szCs w:val="20"/>
              </w:rPr>
              <w:t xml:space="preserve">Move 5 </w:t>
            </w:r>
            <w:r w:rsidRPr="002A0B26">
              <w:rPr>
                <w:i/>
                <w:iCs/>
                <w:sz w:val="20"/>
                <w:szCs w:val="20"/>
              </w:rPr>
              <w:t>(3 weeks)</w:t>
            </w:r>
          </w:p>
          <w:p w14:paraId="4C16C359" w14:textId="77777777" w:rsidR="002A0B26" w:rsidRPr="002A0B26" w:rsidRDefault="002A0B26" w:rsidP="00211829">
            <w:pPr>
              <w:rPr>
                <w:sz w:val="20"/>
                <w:szCs w:val="20"/>
              </w:rPr>
            </w:pPr>
          </w:p>
        </w:tc>
        <w:tc>
          <w:tcPr>
            <w:tcW w:w="1377" w:type="dxa"/>
          </w:tcPr>
          <w:p w14:paraId="1656B9AA" w14:textId="77777777" w:rsidR="002A0B26" w:rsidRDefault="002A0B26" w:rsidP="002A0B26">
            <w:pPr>
              <w:shd w:val="clear" w:color="auto" w:fill="FF3300"/>
              <w:rPr>
                <w:sz w:val="20"/>
                <w:szCs w:val="20"/>
              </w:rPr>
            </w:pPr>
            <w:r>
              <w:rPr>
                <w:sz w:val="20"/>
                <w:szCs w:val="20"/>
              </w:rPr>
              <w:t>Squiggle While you Wiggle 2.0-</w:t>
            </w:r>
          </w:p>
          <w:p w14:paraId="181D73B2" w14:textId="4B475A82" w:rsidR="002A0B26" w:rsidRDefault="002A0B26" w:rsidP="002A0B26">
            <w:pPr>
              <w:rPr>
                <w:i/>
                <w:iCs/>
                <w:sz w:val="20"/>
                <w:szCs w:val="20"/>
              </w:rPr>
            </w:pPr>
            <w:r>
              <w:rPr>
                <w:sz w:val="20"/>
                <w:szCs w:val="20"/>
              </w:rPr>
              <w:t xml:space="preserve">Move 6 </w:t>
            </w:r>
            <w:r w:rsidRPr="002A0B26">
              <w:rPr>
                <w:i/>
                <w:iCs/>
                <w:sz w:val="20"/>
                <w:szCs w:val="20"/>
              </w:rPr>
              <w:t>(3 weeks)</w:t>
            </w:r>
          </w:p>
          <w:p w14:paraId="30BBAAA9" w14:textId="77777777" w:rsidR="002A0B26" w:rsidRDefault="002A0B26" w:rsidP="002A0B26">
            <w:pPr>
              <w:rPr>
                <w:i/>
                <w:iCs/>
                <w:sz w:val="20"/>
                <w:szCs w:val="20"/>
              </w:rPr>
            </w:pPr>
          </w:p>
          <w:p w14:paraId="70EE2368" w14:textId="77777777" w:rsidR="002A0B26" w:rsidRDefault="002A0B26" w:rsidP="002A0B26">
            <w:pPr>
              <w:shd w:val="clear" w:color="auto" w:fill="FF3300"/>
              <w:rPr>
                <w:sz w:val="20"/>
                <w:szCs w:val="20"/>
              </w:rPr>
            </w:pPr>
            <w:r>
              <w:rPr>
                <w:sz w:val="20"/>
                <w:szCs w:val="20"/>
              </w:rPr>
              <w:t>Squiggle While you Wiggle 2.0-</w:t>
            </w:r>
          </w:p>
          <w:p w14:paraId="7AD1530D" w14:textId="0A4B8BF5" w:rsidR="002A0B26" w:rsidRDefault="002A0B26" w:rsidP="002A0B26">
            <w:pPr>
              <w:rPr>
                <w:i/>
                <w:iCs/>
                <w:sz w:val="20"/>
                <w:szCs w:val="20"/>
              </w:rPr>
            </w:pPr>
            <w:r>
              <w:rPr>
                <w:sz w:val="20"/>
                <w:szCs w:val="20"/>
              </w:rPr>
              <w:t xml:space="preserve">Move 7 </w:t>
            </w:r>
            <w:r w:rsidRPr="002A0B26">
              <w:rPr>
                <w:i/>
                <w:iCs/>
                <w:sz w:val="20"/>
                <w:szCs w:val="20"/>
              </w:rPr>
              <w:t>(3 weeks)</w:t>
            </w:r>
          </w:p>
          <w:p w14:paraId="45914418" w14:textId="77777777" w:rsidR="002A0B26" w:rsidRDefault="002A0B26" w:rsidP="002A0B26">
            <w:pPr>
              <w:rPr>
                <w:i/>
                <w:iCs/>
                <w:sz w:val="20"/>
                <w:szCs w:val="20"/>
              </w:rPr>
            </w:pPr>
          </w:p>
          <w:p w14:paraId="2050FA96" w14:textId="77777777" w:rsidR="002A0B26" w:rsidRPr="002A0B26" w:rsidRDefault="002A0B26" w:rsidP="00211829">
            <w:pPr>
              <w:rPr>
                <w:sz w:val="20"/>
                <w:szCs w:val="20"/>
              </w:rPr>
            </w:pPr>
          </w:p>
        </w:tc>
        <w:tc>
          <w:tcPr>
            <w:tcW w:w="1377" w:type="dxa"/>
          </w:tcPr>
          <w:p w14:paraId="0F44DCD2" w14:textId="77777777" w:rsidR="002A0B26" w:rsidRDefault="002A0B26" w:rsidP="002A0B26">
            <w:pPr>
              <w:shd w:val="clear" w:color="auto" w:fill="FF3300"/>
              <w:rPr>
                <w:sz w:val="20"/>
                <w:szCs w:val="20"/>
              </w:rPr>
            </w:pPr>
            <w:r>
              <w:rPr>
                <w:sz w:val="20"/>
                <w:szCs w:val="20"/>
              </w:rPr>
              <w:t>Squiggle While you Wiggle 2.0-</w:t>
            </w:r>
          </w:p>
          <w:p w14:paraId="5FD81B36" w14:textId="7FEDF0BB" w:rsidR="002A0B26" w:rsidRDefault="002A0B26" w:rsidP="002A0B26">
            <w:pPr>
              <w:rPr>
                <w:i/>
                <w:iCs/>
                <w:sz w:val="20"/>
                <w:szCs w:val="20"/>
              </w:rPr>
            </w:pPr>
            <w:r>
              <w:rPr>
                <w:sz w:val="20"/>
                <w:szCs w:val="20"/>
              </w:rPr>
              <w:t xml:space="preserve">Move 8 </w:t>
            </w:r>
            <w:r w:rsidRPr="002A0B26">
              <w:rPr>
                <w:i/>
                <w:iCs/>
                <w:sz w:val="20"/>
                <w:szCs w:val="20"/>
              </w:rPr>
              <w:t>(3 weeks)</w:t>
            </w:r>
          </w:p>
          <w:p w14:paraId="3CB6503A" w14:textId="77777777" w:rsidR="002A0B26" w:rsidRDefault="002A0B26" w:rsidP="00211829">
            <w:pPr>
              <w:rPr>
                <w:sz w:val="20"/>
                <w:szCs w:val="20"/>
              </w:rPr>
            </w:pPr>
          </w:p>
          <w:p w14:paraId="3930973D" w14:textId="77777777" w:rsidR="002A0B26" w:rsidRDefault="002A0B26" w:rsidP="002A0B26">
            <w:pPr>
              <w:shd w:val="clear" w:color="auto" w:fill="FF3300"/>
              <w:rPr>
                <w:sz w:val="20"/>
                <w:szCs w:val="20"/>
              </w:rPr>
            </w:pPr>
            <w:r>
              <w:rPr>
                <w:sz w:val="20"/>
                <w:szCs w:val="20"/>
              </w:rPr>
              <w:t>Squiggle While you Wiggle 2.0-</w:t>
            </w:r>
          </w:p>
          <w:p w14:paraId="1826D4A8" w14:textId="6595F037" w:rsidR="002A0B26" w:rsidRDefault="002A0B26" w:rsidP="002A0B26">
            <w:pPr>
              <w:rPr>
                <w:i/>
                <w:iCs/>
                <w:sz w:val="20"/>
                <w:szCs w:val="20"/>
              </w:rPr>
            </w:pPr>
            <w:r>
              <w:rPr>
                <w:sz w:val="20"/>
                <w:szCs w:val="20"/>
              </w:rPr>
              <w:t xml:space="preserve">Move 9 </w:t>
            </w:r>
            <w:r w:rsidRPr="002A0B26">
              <w:rPr>
                <w:i/>
                <w:iCs/>
                <w:sz w:val="20"/>
                <w:szCs w:val="20"/>
              </w:rPr>
              <w:t>(3 weeks)</w:t>
            </w:r>
          </w:p>
          <w:p w14:paraId="5DAA0A62" w14:textId="77777777" w:rsidR="002A0B26" w:rsidRPr="002A0B26" w:rsidRDefault="002A0B26" w:rsidP="00211829">
            <w:pPr>
              <w:rPr>
                <w:sz w:val="20"/>
                <w:szCs w:val="20"/>
              </w:rPr>
            </w:pPr>
          </w:p>
        </w:tc>
      </w:tr>
    </w:tbl>
    <w:p w14:paraId="35F925B8" w14:textId="77777777" w:rsidR="002A0B26" w:rsidRDefault="002A0B26" w:rsidP="00211829">
      <w:pPr>
        <w:rPr>
          <w:u w:val="single"/>
        </w:rPr>
      </w:pPr>
    </w:p>
    <w:p w14:paraId="0045DFE0" w14:textId="1D80025E" w:rsidR="00967C06" w:rsidRPr="00967C06" w:rsidRDefault="00900955" w:rsidP="00211829">
      <w:pPr>
        <w:rPr>
          <w:b/>
          <w:bCs/>
          <w:u w:val="single"/>
        </w:rPr>
      </w:pPr>
      <w:r>
        <w:rPr>
          <w:b/>
          <w:bCs/>
          <w:u w:val="single"/>
        </w:rPr>
        <w:t>Suggested P</w:t>
      </w:r>
      <w:r w:rsidRPr="00174B11">
        <w:rPr>
          <w:b/>
          <w:bCs/>
          <w:u w:val="single"/>
        </w:rPr>
        <w:t xml:space="preserve">rogression </w:t>
      </w:r>
      <w:r>
        <w:rPr>
          <w:b/>
          <w:bCs/>
          <w:u w:val="single"/>
        </w:rPr>
        <w:t>A</w:t>
      </w:r>
      <w:r w:rsidRPr="00174B11">
        <w:rPr>
          <w:b/>
          <w:bCs/>
          <w:u w:val="single"/>
        </w:rPr>
        <w:t xml:space="preserve">cross a </w:t>
      </w:r>
      <w:r>
        <w:rPr>
          <w:b/>
          <w:bCs/>
          <w:u w:val="single"/>
        </w:rPr>
        <w:t>Reception Year</w:t>
      </w:r>
    </w:p>
    <w:tbl>
      <w:tblPr>
        <w:tblStyle w:val="TableGrid"/>
        <w:tblW w:w="9634" w:type="dxa"/>
        <w:tblLook w:val="04A0" w:firstRow="1" w:lastRow="0" w:firstColumn="1" w:lastColumn="0" w:noHBand="0" w:noVBand="1"/>
      </w:tblPr>
      <w:tblGrid>
        <w:gridCol w:w="1353"/>
        <w:gridCol w:w="1356"/>
        <w:gridCol w:w="1412"/>
        <w:gridCol w:w="1413"/>
        <w:gridCol w:w="1413"/>
        <w:gridCol w:w="1274"/>
        <w:gridCol w:w="1413"/>
      </w:tblGrid>
      <w:tr w:rsidR="009D643E" w14:paraId="76260996" w14:textId="77777777" w:rsidTr="00967C06">
        <w:tc>
          <w:tcPr>
            <w:tcW w:w="1329" w:type="dxa"/>
          </w:tcPr>
          <w:p w14:paraId="47C9D32C" w14:textId="77777777" w:rsidR="009D643E" w:rsidRDefault="009D643E" w:rsidP="009D643E">
            <w:pPr>
              <w:rPr>
                <w:u w:val="single"/>
              </w:rPr>
            </w:pPr>
          </w:p>
        </w:tc>
        <w:tc>
          <w:tcPr>
            <w:tcW w:w="1360" w:type="dxa"/>
          </w:tcPr>
          <w:p w14:paraId="24B70B90" w14:textId="70D99610" w:rsidR="009D643E" w:rsidRDefault="009D643E" w:rsidP="009D643E">
            <w:pPr>
              <w:rPr>
                <w:u w:val="single"/>
              </w:rPr>
            </w:pPr>
            <w:r w:rsidRPr="002A0B26">
              <w:rPr>
                <w:b/>
                <w:bCs/>
                <w:u w:val="single"/>
              </w:rPr>
              <w:t>Autumn 1</w:t>
            </w:r>
          </w:p>
        </w:tc>
        <w:tc>
          <w:tcPr>
            <w:tcW w:w="1417" w:type="dxa"/>
          </w:tcPr>
          <w:p w14:paraId="1D435F38" w14:textId="665ECC30" w:rsidR="009D643E" w:rsidRDefault="009D643E" w:rsidP="009D643E">
            <w:pPr>
              <w:rPr>
                <w:u w:val="single"/>
              </w:rPr>
            </w:pPr>
            <w:r w:rsidRPr="002A0B26">
              <w:rPr>
                <w:b/>
                <w:bCs/>
                <w:u w:val="single"/>
              </w:rPr>
              <w:t>Autumn 2</w:t>
            </w:r>
          </w:p>
        </w:tc>
        <w:tc>
          <w:tcPr>
            <w:tcW w:w="1418" w:type="dxa"/>
          </w:tcPr>
          <w:p w14:paraId="3CA89AE5" w14:textId="5DCC2853" w:rsidR="009D643E" w:rsidRDefault="009D643E" w:rsidP="009D643E">
            <w:pPr>
              <w:rPr>
                <w:u w:val="single"/>
              </w:rPr>
            </w:pPr>
            <w:r w:rsidRPr="002A0B26">
              <w:rPr>
                <w:b/>
                <w:bCs/>
                <w:u w:val="single"/>
              </w:rPr>
              <w:t>Spring 1</w:t>
            </w:r>
          </w:p>
        </w:tc>
        <w:tc>
          <w:tcPr>
            <w:tcW w:w="1417" w:type="dxa"/>
          </w:tcPr>
          <w:p w14:paraId="2B4B1BD5" w14:textId="7C33DEA7" w:rsidR="009D643E" w:rsidRDefault="009D643E" w:rsidP="009D643E">
            <w:pPr>
              <w:rPr>
                <w:u w:val="single"/>
              </w:rPr>
            </w:pPr>
            <w:r w:rsidRPr="002A0B26">
              <w:rPr>
                <w:b/>
                <w:bCs/>
                <w:u w:val="single"/>
              </w:rPr>
              <w:t xml:space="preserve">Spring 2 </w:t>
            </w:r>
          </w:p>
        </w:tc>
        <w:tc>
          <w:tcPr>
            <w:tcW w:w="1276" w:type="dxa"/>
          </w:tcPr>
          <w:p w14:paraId="7B778FA5" w14:textId="6CF19916" w:rsidR="009D643E" w:rsidRDefault="009D643E" w:rsidP="009D643E">
            <w:pPr>
              <w:rPr>
                <w:u w:val="single"/>
              </w:rPr>
            </w:pPr>
            <w:r w:rsidRPr="002A0B26">
              <w:rPr>
                <w:b/>
                <w:bCs/>
                <w:u w:val="single"/>
              </w:rPr>
              <w:t>Summer 1</w:t>
            </w:r>
          </w:p>
        </w:tc>
        <w:tc>
          <w:tcPr>
            <w:tcW w:w="1417" w:type="dxa"/>
          </w:tcPr>
          <w:p w14:paraId="34CEA1E8" w14:textId="0B8ADAE7" w:rsidR="009D643E" w:rsidRDefault="009D643E" w:rsidP="009D643E">
            <w:pPr>
              <w:rPr>
                <w:u w:val="single"/>
              </w:rPr>
            </w:pPr>
            <w:r w:rsidRPr="002A0B26">
              <w:rPr>
                <w:b/>
                <w:bCs/>
                <w:u w:val="single"/>
              </w:rPr>
              <w:t>Summer 2</w:t>
            </w:r>
          </w:p>
        </w:tc>
      </w:tr>
      <w:tr w:rsidR="009D643E" w:rsidRPr="009D643E" w14:paraId="4CC0EE61" w14:textId="77777777" w:rsidTr="00967C06">
        <w:trPr>
          <w:trHeight w:val="1681"/>
        </w:trPr>
        <w:tc>
          <w:tcPr>
            <w:tcW w:w="1329" w:type="dxa"/>
          </w:tcPr>
          <w:p w14:paraId="5D90EB40" w14:textId="77777777" w:rsidR="004706B3" w:rsidRPr="002A0B26" w:rsidRDefault="004706B3" w:rsidP="004706B3">
            <w:pPr>
              <w:rPr>
                <w:b/>
                <w:bCs/>
                <w:sz w:val="20"/>
                <w:szCs w:val="20"/>
              </w:rPr>
            </w:pPr>
            <w:r>
              <w:rPr>
                <w:b/>
                <w:bCs/>
                <w:sz w:val="20"/>
                <w:szCs w:val="20"/>
              </w:rPr>
              <w:t>Physical Foundations for Early Writing</w:t>
            </w:r>
          </w:p>
          <w:p w14:paraId="2C4AA433" w14:textId="5B1C6A29" w:rsidR="009D643E" w:rsidRPr="00967C06" w:rsidRDefault="009D643E" w:rsidP="009D643E">
            <w:pPr>
              <w:rPr>
                <w:b/>
                <w:bCs/>
                <w:sz w:val="20"/>
                <w:szCs w:val="20"/>
                <w:u w:val="single"/>
              </w:rPr>
            </w:pPr>
          </w:p>
        </w:tc>
        <w:tc>
          <w:tcPr>
            <w:tcW w:w="1360" w:type="dxa"/>
          </w:tcPr>
          <w:p w14:paraId="17F7840A" w14:textId="77777777" w:rsidR="009D643E" w:rsidRPr="00967C06" w:rsidRDefault="009D643E" w:rsidP="009D643E">
            <w:pPr>
              <w:shd w:val="clear" w:color="auto" w:fill="FF3300"/>
              <w:rPr>
                <w:sz w:val="20"/>
                <w:szCs w:val="20"/>
              </w:rPr>
            </w:pPr>
            <w:r w:rsidRPr="00967C06">
              <w:rPr>
                <w:sz w:val="20"/>
                <w:szCs w:val="20"/>
              </w:rPr>
              <w:t>Squiggle While you Wiggle 2.0-</w:t>
            </w:r>
          </w:p>
          <w:p w14:paraId="4689F0CC" w14:textId="0E027CB8" w:rsidR="009D643E" w:rsidRPr="00967C06" w:rsidRDefault="009D643E" w:rsidP="009D643E">
            <w:pPr>
              <w:rPr>
                <w:sz w:val="20"/>
                <w:szCs w:val="20"/>
              </w:rPr>
            </w:pPr>
            <w:r w:rsidRPr="00967C06">
              <w:rPr>
                <w:sz w:val="20"/>
                <w:szCs w:val="20"/>
              </w:rPr>
              <w:t>Recap one move per week</w:t>
            </w:r>
          </w:p>
        </w:tc>
        <w:tc>
          <w:tcPr>
            <w:tcW w:w="1417" w:type="dxa"/>
          </w:tcPr>
          <w:p w14:paraId="18B23F83" w14:textId="77777777" w:rsidR="009D643E" w:rsidRPr="00967C06" w:rsidRDefault="009D643E" w:rsidP="009D643E">
            <w:pPr>
              <w:shd w:val="clear" w:color="auto" w:fill="FF3300"/>
              <w:rPr>
                <w:sz w:val="20"/>
                <w:szCs w:val="20"/>
              </w:rPr>
            </w:pPr>
            <w:r w:rsidRPr="00967C06">
              <w:rPr>
                <w:sz w:val="20"/>
                <w:szCs w:val="20"/>
              </w:rPr>
              <w:t>Squiggle While you Wiggle 2.0-</w:t>
            </w:r>
          </w:p>
          <w:p w14:paraId="34E7ABC2" w14:textId="107761FC" w:rsidR="009D643E" w:rsidRPr="00967C06" w:rsidRDefault="009D643E" w:rsidP="009D643E">
            <w:pPr>
              <w:rPr>
                <w:sz w:val="20"/>
                <w:szCs w:val="20"/>
              </w:rPr>
            </w:pPr>
            <w:r w:rsidRPr="00967C06">
              <w:rPr>
                <w:sz w:val="20"/>
                <w:szCs w:val="20"/>
              </w:rPr>
              <w:t xml:space="preserve">Recap one move per week </w:t>
            </w:r>
          </w:p>
        </w:tc>
        <w:tc>
          <w:tcPr>
            <w:tcW w:w="1418" w:type="dxa"/>
          </w:tcPr>
          <w:p w14:paraId="2605699D" w14:textId="77777777" w:rsidR="009D643E" w:rsidRPr="00967C06" w:rsidRDefault="009D643E" w:rsidP="009D643E">
            <w:pPr>
              <w:shd w:val="clear" w:color="auto" w:fill="FF3300"/>
              <w:rPr>
                <w:sz w:val="20"/>
                <w:szCs w:val="20"/>
              </w:rPr>
            </w:pPr>
            <w:r w:rsidRPr="00967C06">
              <w:rPr>
                <w:sz w:val="20"/>
                <w:szCs w:val="20"/>
              </w:rPr>
              <w:t>Squiggle While you Wiggle 2.0-</w:t>
            </w:r>
          </w:p>
          <w:p w14:paraId="36B50FAA" w14:textId="4EF6AA6E" w:rsidR="009D643E" w:rsidRPr="00967C06" w:rsidRDefault="009D643E" w:rsidP="009D643E">
            <w:pPr>
              <w:rPr>
                <w:sz w:val="20"/>
                <w:szCs w:val="20"/>
              </w:rPr>
            </w:pPr>
            <w:r w:rsidRPr="00967C06">
              <w:rPr>
                <w:sz w:val="20"/>
                <w:szCs w:val="20"/>
              </w:rPr>
              <w:t xml:space="preserve">Recap one move per week </w:t>
            </w:r>
          </w:p>
        </w:tc>
        <w:tc>
          <w:tcPr>
            <w:tcW w:w="1417" w:type="dxa"/>
          </w:tcPr>
          <w:p w14:paraId="1C534090" w14:textId="77777777" w:rsidR="009D643E" w:rsidRPr="00967C06" w:rsidRDefault="009D643E" w:rsidP="009D643E">
            <w:pPr>
              <w:shd w:val="clear" w:color="auto" w:fill="FF3300"/>
              <w:rPr>
                <w:sz w:val="20"/>
                <w:szCs w:val="20"/>
              </w:rPr>
            </w:pPr>
            <w:r w:rsidRPr="00967C06">
              <w:rPr>
                <w:sz w:val="20"/>
                <w:szCs w:val="20"/>
              </w:rPr>
              <w:t>Squiggle While you Wiggle 2.0-</w:t>
            </w:r>
          </w:p>
          <w:p w14:paraId="5B26AC98" w14:textId="67F52C67" w:rsidR="009D643E" w:rsidRPr="00967C06" w:rsidRDefault="009D643E" w:rsidP="009D643E">
            <w:pPr>
              <w:rPr>
                <w:sz w:val="20"/>
                <w:szCs w:val="20"/>
              </w:rPr>
            </w:pPr>
            <w:r w:rsidRPr="00967C06">
              <w:rPr>
                <w:sz w:val="20"/>
                <w:szCs w:val="20"/>
              </w:rPr>
              <w:t xml:space="preserve">Recap one move per week </w:t>
            </w:r>
          </w:p>
        </w:tc>
        <w:tc>
          <w:tcPr>
            <w:tcW w:w="1276" w:type="dxa"/>
          </w:tcPr>
          <w:p w14:paraId="7D552991" w14:textId="77777777" w:rsidR="009D643E" w:rsidRPr="00967C06" w:rsidRDefault="009D643E" w:rsidP="009D643E">
            <w:pPr>
              <w:shd w:val="clear" w:color="auto" w:fill="FF3300"/>
              <w:rPr>
                <w:sz w:val="20"/>
                <w:szCs w:val="20"/>
              </w:rPr>
            </w:pPr>
            <w:r w:rsidRPr="00967C06">
              <w:rPr>
                <w:sz w:val="20"/>
                <w:szCs w:val="20"/>
              </w:rPr>
              <w:t>Squiggle While you Wiggle 2.0-</w:t>
            </w:r>
          </w:p>
          <w:p w14:paraId="75B83A21" w14:textId="07A9893C" w:rsidR="009D643E" w:rsidRPr="00967C06" w:rsidRDefault="009D643E" w:rsidP="009D643E">
            <w:pPr>
              <w:rPr>
                <w:sz w:val="20"/>
                <w:szCs w:val="20"/>
              </w:rPr>
            </w:pPr>
            <w:r w:rsidRPr="00967C06">
              <w:rPr>
                <w:sz w:val="20"/>
                <w:szCs w:val="20"/>
              </w:rPr>
              <w:t xml:space="preserve">Recap one move per week </w:t>
            </w:r>
          </w:p>
        </w:tc>
        <w:tc>
          <w:tcPr>
            <w:tcW w:w="1417" w:type="dxa"/>
          </w:tcPr>
          <w:p w14:paraId="13FA1209" w14:textId="77777777" w:rsidR="009D643E" w:rsidRPr="00967C06" w:rsidRDefault="009D643E" w:rsidP="009D643E">
            <w:pPr>
              <w:shd w:val="clear" w:color="auto" w:fill="FF3300"/>
              <w:rPr>
                <w:sz w:val="20"/>
                <w:szCs w:val="20"/>
              </w:rPr>
            </w:pPr>
            <w:r w:rsidRPr="00967C06">
              <w:rPr>
                <w:sz w:val="20"/>
                <w:szCs w:val="20"/>
              </w:rPr>
              <w:t>Squiggle While you Wiggle 2.0-</w:t>
            </w:r>
          </w:p>
          <w:p w14:paraId="379AE7F2" w14:textId="7B929CBC" w:rsidR="009D643E" w:rsidRPr="00967C06" w:rsidRDefault="009D643E" w:rsidP="009D643E">
            <w:pPr>
              <w:rPr>
                <w:sz w:val="20"/>
                <w:szCs w:val="20"/>
                <w:u w:val="single"/>
              </w:rPr>
            </w:pPr>
            <w:r w:rsidRPr="00967C06">
              <w:rPr>
                <w:sz w:val="20"/>
                <w:szCs w:val="20"/>
              </w:rPr>
              <w:t xml:space="preserve">Recap one move per week </w:t>
            </w:r>
          </w:p>
        </w:tc>
      </w:tr>
      <w:tr w:rsidR="009D643E" w14:paraId="7D3124F7" w14:textId="77777777" w:rsidTr="00967C06">
        <w:tc>
          <w:tcPr>
            <w:tcW w:w="1329" w:type="dxa"/>
          </w:tcPr>
          <w:p w14:paraId="2085D34F" w14:textId="6C219BDB" w:rsidR="009D643E" w:rsidRPr="00967C06" w:rsidRDefault="009D643E" w:rsidP="00211829">
            <w:pPr>
              <w:rPr>
                <w:sz w:val="20"/>
                <w:szCs w:val="20"/>
                <w:u w:val="single"/>
              </w:rPr>
            </w:pPr>
            <w:r w:rsidRPr="00967C06">
              <w:rPr>
                <w:b/>
                <w:bCs/>
                <w:sz w:val="20"/>
                <w:szCs w:val="20"/>
              </w:rPr>
              <w:t>Little Wandle Handwriting session</w:t>
            </w:r>
          </w:p>
        </w:tc>
        <w:tc>
          <w:tcPr>
            <w:tcW w:w="1360" w:type="dxa"/>
          </w:tcPr>
          <w:p w14:paraId="49084FE5" w14:textId="294B403D" w:rsidR="009D643E" w:rsidRPr="00967C06" w:rsidRDefault="009D643E" w:rsidP="00211829">
            <w:pPr>
              <w:rPr>
                <w:sz w:val="20"/>
                <w:szCs w:val="20"/>
              </w:rPr>
            </w:pPr>
            <w:r w:rsidRPr="00967C06">
              <w:rPr>
                <w:sz w:val="20"/>
                <w:szCs w:val="20"/>
              </w:rPr>
              <w:t>Focus on patterns through Squiggle sessions</w:t>
            </w:r>
          </w:p>
        </w:tc>
        <w:tc>
          <w:tcPr>
            <w:tcW w:w="1417" w:type="dxa"/>
          </w:tcPr>
          <w:p w14:paraId="5EEDE7FF" w14:textId="1A8E59A8" w:rsidR="009D643E" w:rsidRPr="00967C06" w:rsidRDefault="00967C06" w:rsidP="00211829">
            <w:pPr>
              <w:rPr>
                <w:sz w:val="20"/>
                <w:szCs w:val="20"/>
              </w:rPr>
            </w:pPr>
            <w:r w:rsidRPr="00967C06">
              <w:rPr>
                <w:sz w:val="20"/>
                <w:szCs w:val="20"/>
              </w:rPr>
              <w:t>Single lower-case letter formation in letter families</w:t>
            </w:r>
          </w:p>
        </w:tc>
        <w:tc>
          <w:tcPr>
            <w:tcW w:w="1418" w:type="dxa"/>
          </w:tcPr>
          <w:p w14:paraId="67E9F960" w14:textId="60A1D56F" w:rsidR="009D643E" w:rsidRPr="00967C06" w:rsidRDefault="00967C06" w:rsidP="00211829">
            <w:pPr>
              <w:rPr>
                <w:sz w:val="20"/>
                <w:szCs w:val="20"/>
              </w:rPr>
            </w:pPr>
            <w:r w:rsidRPr="00967C06">
              <w:rPr>
                <w:sz w:val="20"/>
                <w:szCs w:val="20"/>
              </w:rPr>
              <w:t>Single lower-case letter formation in letter families</w:t>
            </w:r>
          </w:p>
        </w:tc>
        <w:tc>
          <w:tcPr>
            <w:tcW w:w="1417" w:type="dxa"/>
          </w:tcPr>
          <w:p w14:paraId="1610CC9E" w14:textId="202E28C8" w:rsidR="009D643E" w:rsidRPr="00967C06" w:rsidRDefault="00967C06" w:rsidP="00211829">
            <w:pPr>
              <w:rPr>
                <w:sz w:val="20"/>
                <w:szCs w:val="20"/>
              </w:rPr>
            </w:pPr>
            <w:r w:rsidRPr="00967C06">
              <w:rPr>
                <w:sz w:val="20"/>
                <w:szCs w:val="20"/>
              </w:rPr>
              <w:t xml:space="preserve">Capital letter formation, recap of single lower-case letter formation </w:t>
            </w:r>
          </w:p>
        </w:tc>
        <w:tc>
          <w:tcPr>
            <w:tcW w:w="1276" w:type="dxa"/>
          </w:tcPr>
          <w:p w14:paraId="1D867CBA" w14:textId="15A0FABA" w:rsidR="009D643E" w:rsidRPr="00967C06" w:rsidRDefault="00967C06" w:rsidP="00211829">
            <w:pPr>
              <w:rPr>
                <w:sz w:val="20"/>
                <w:szCs w:val="20"/>
              </w:rPr>
            </w:pPr>
            <w:r w:rsidRPr="00967C06">
              <w:rPr>
                <w:sz w:val="20"/>
                <w:szCs w:val="20"/>
              </w:rPr>
              <w:t>Capital letter formation, recap of single lower-case letter formation</w:t>
            </w:r>
          </w:p>
        </w:tc>
        <w:tc>
          <w:tcPr>
            <w:tcW w:w="1417" w:type="dxa"/>
          </w:tcPr>
          <w:p w14:paraId="4B6BAF4E" w14:textId="3BD60CE0" w:rsidR="009D643E" w:rsidRPr="00967C06" w:rsidRDefault="00967C06" w:rsidP="00211829">
            <w:pPr>
              <w:rPr>
                <w:sz w:val="20"/>
                <w:szCs w:val="20"/>
              </w:rPr>
            </w:pPr>
            <w:r w:rsidRPr="00967C06">
              <w:rPr>
                <w:sz w:val="20"/>
                <w:szCs w:val="20"/>
              </w:rPr>
              <w:t xml:space="preserve">Teach letter formation within digraphs &amp; trigraphs </w:t>
            </w:r>
          </w:p>
        </w:tc>
      </w:tr>
    </w:tbl>
    <w:p w14:paraId="60BA2613" w14:textId="1B9DE17A" w:rsidR="00967C06" w:rsidRDefault="00967C06" w:rsidP="004706B3">
      <w:pPr>
        <w:jc w:val="center"/>
        <w:rPr>
          <w:i/>
          <w:iCs/>
          <w:sz w:val="22"/>
          <w:szCs w:val="22"/>
        </w:rPr>
      </w:pPr>
      <w:r w:rsidRPr="004706B3">
        <w:rPr>
          <w:i/>
          <w:iCs/>
          <w:sz w:val="22"/>
          <w:szCs w:val="22"/>
        </w:rPr>
        <w:t>The timings above are intended as a guide and should be adapted according to children's developmental needs and ongoing assessment.</w:t>
      </w:r>
    </w:p>
    <w:p w14:paraId="432A832A" w14:textId="77777777" w:rsidR="004706B3" w:rsidRDefault="004706B3" w:rsidP="004706B3">
      <w:pPr>
        <w:rPr>
          <w:b/>
          <w:bCs/>
          <w:i/>
          <w:iCs/>
          <w:sz w:val="22"/>
          <w:szCs w:val="22"/>
        </w:rPr>
      </w:pPr>
    </w:p>
    <w:p w14:paraId="29D533BC" w14:textId="4741D238" w:rsidR="004706B3" w:rsidRPr="00FD65D1" w:rsidRDefault="004706B3" w:rsidP="004706B3">
      <w:pPr>
        <w:rPr>
          <w:b/>
          <w:bCs/>
          <w:sz w:val="22"/>
          <w:szCs w:val="22"/>
        </w:rPr>
      </w:pPr>
      <w:r w:rsidRPr="00FD65D1">
        <w:rPr>
          <w:b/>
          <w:bCs/>
          <w:sz w:val="22"/>
          <w:szCs w:val="22"/>
        </w:rPr>
        <w:t>Role of the adults</w:t>
      </w:r>
    </w:p>
    <w:p w14:paraId="478DBA4F" w14:textId="77777777" w:rsidR="004706B3" w:rsidRPr="004706B3" w:rsidRDefault="004706B3" w:rsidP="00DE2698">
      <w:pPr>
        <w:numPr>
          <w:ilvl w:val="0"/>
          <w:numId w:val="8"/>
        </w:numPr>
        <w:spacing w:line="240" w:lineRule="auto"/>
        <w:rPr>
          <w:sz w:val="22"/>
          <w:szCs w:val="22"/>
        </w:rPr>
      </w:pPr>
      <w:r w:rsidRPr="004706B3">
        <w:rPr>
          <w:sz w:val="22"/>
          <w:szCs w:val="22"/>
        </w:rPr>
        <w:t xml:space="preserve">Observe children's physical development and adapt teaching accordingly. </w:t>
      </w:r>
    </w:p>
    <w:p w14:paraId="23315173" w14:textId="77777777" w:rsidR="004706B3" w:rsidRPr="004706B3" w:rsidRDefault="004706B3" w:rsidP="00DE2698">
      <w:pPr>
        <w:numPr>
          <w:ilvl w:val="0"/>
          <w:numId w:val="8"/>
        </w:numPr>
        <w:spacing w:line="240" w:lineRule="auto"/>
        <w:rPr>
          <w:sz w:val="22"/>
          <w:szCs w:val="22"/>
        </w:rPr>
      </w:pPr>
      <w:r w:rsidRPr="004706B3">
        <w:rPr>
          <w:sz w:val="22"/>
          <w:szCs w:val="22"/>
        </w:rPr>
        <w:t xml:space="preserve">Model movement patterns enthusiastically. </w:t>
      </w:r>
    </w:p>
    <w:p w14:paraId="360E8012" w14:textId="77777777" w:rsidR="004706B3" w:rsidRPr="004706B3" w:rsidRDefault="004706B3" w:rsidP="00DE2698">
      <w:pPr>
        <w:numPr>
          <w:ilvl w:val="0"/>
          <w:numId w:val="8"/>
        </w:numPr>
        <w:spacing w:line="240" w:lineRule="auto"/>
        <w:rPr>
          <w:sz w:val="22"/>
          <w:szCs w:val="22"/>
        </w:rPr>
      </w:pPr>
      <w:r w:rsidRPr="004706B3">
        <w:rPr>
          <w:sz w:val="22"/>
          <w:szCs w:val="22"/>
        </w:rPr>
        <w:t xml:space="preserve">Celebrate effort and perseverance. </w:t>
      </w:r>
    </w:p>
    <w:p w14:paraId="6553FD77" w14:textId="77777777" w:rsidR="004706B3" w:rsidRPr="004706B3" w:rsidRDefault="004706B3" w:rsidP="00DE2698">
      <w:pPr>
        <w:numPr>
          <w:ilvl w:val="0"/>
          <w:numId w:val="8"/>
        </w:numPr>
        <w:spacing w:line="240" w:lineRule="auto"/>
        <w:rPr>
          <w:sz w:val="22"/>
          <w:szCs w:val="22"/>
        </w:rPr>
      </w:pPr>
      <w:r w:rsidRPr="004706B3">
        <w:rPr>
          <w:sz w:val="22"/>
          <w:szCs w:val="22"/>
        </w:rPr>
        <w:t xml:space="preserve">Provide daily opportunities for meaningful mark making. </w:t>
      </w:r>
    </w:p>
    <w:p w14:paraId="622FB0A5" w14:textId="77777777" w:rsidR="004706B3" w:rsidRPr="004706B3" w:rsidRDefault="004706B3" w:rsidP="00DE2698">
      <w:pPr>
        <w:numPr>
          <w:ilvl w:val="0"/>
          <w:numId w:val="8"/>
        </w:numPr>
        <w:spacing w:line="240" w:lineRule="auto"/>
        <w:rPr>
          <w:sz w:val="22"/>
          <w:szCs w:val="22"/>
        </w:rPr>
      </w:pPr>
      <w:r w:rsidRPr="004706B3">
        <w:rPr>
          <w:sz w:val="22"/>
          <w:szCs w:val="22"/>
        </w:rPr>
        <w:t xml:space="preserve">Ensure experiences remain playful and engaging. </w:t>
      </w:r>
    </w:p>
    <w:p w14:paraId="2B56E091" w14:textId="41BD87E8" w:rsidR="004706B3" w:rsidRPr="004706B3" w:rsidRDefault="004706B3" w:rsidP="00DE2698">
      <w:pPr>
        <w:numPr>
          <w:ilvl w:val="0"/>
          <w:numId w:val="8"/>
        </w:numPr>
        <w:spacing w:line="240" w:lineRule="auto"/>
        <w:rPr>
          <w:sz w:val="22"/>
          <w:szCs w:val="22"/>
        </w:rPr>
      </w:pPr>
      <w:r w:rsidRPr="004706B3">
        <w:rPr>
          <w:sz w:val="22"/>
          <w:szCs w:val="22"/>
        </w:rPr>
        <w:t xml:space="preserve">Work in partnership with families to support physical development for writing. </w:t>
      </w:r>
    </w:p>
    <w:sectPr w:rsidR="004706B3" w:rsidRPr="004706B3">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FD4D2" w14:textId="77777777" w:rsidR="007B6ADA" w:rsidRDefault="007B6ADA" w:rsidP="00B006FC">
      <w:pPr>
        <w:spacing w:after="0" w:line="240" w:lineRule="auto"/>
      </w:pPr>
      <w:r>
        <w:separator/>
      </w:r>
    </w:p>
  </w:endnote>
  <w:endnote w:type="continuationSeparator" w:id="0">
    <w:p w14:paraId="1A87460F" w14:textId="77777777" w:rsidR="007B6ADA" w:rsidRDefault="007B6ADA" w:rsidP="00B0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076FB" w14:textId="77777777" w:rsidR="007B6ADA" w:rsidRDefault="007B6ADA" w:rsidP="00B006FC">
      <w:pPr>
        <w:spacing w:after="0" w:line="240" w:lineRule="auto"/>
      </w:pPr>
      <w:r>
        <w:separator/>
      </w:r>
    </w:p>
  </w:footnote>
  <w:footnote w:type="continuationSeparator" w:id="0">
    <w:p w14:paraId="3299F645" w14:textId="77777777" w:rsidR="007B6ADA" w:rsidRDefault="007B6ADA" w:rsidP="00B00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E4A6" w14:textId="04AE3787" w:rsidR="00B006FC" w:rsidRDefault="00534C8B">
    <w:pPr>
      <w:pStyle w:val="Header"/>
    </w:pPr>
    <w:r>
      <w:t>Coads Green</w:t>
    </w:r>
    <w:r w:rsidR="00B006FC">
      <w:t xml:space="preserve"> Primary School </w:t>
    </w:r>
  </w:p>
  <w:p w14:paraId="1BD74FAF" w14:textId="77777777" w:rsidR="00B006FC" w:rsidRDefault="00B00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84CFF"/>
    <w:multiLevelType w:val="multilevel"/>
    <w:tmpl w:val="0FB4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3542DF"/>
    <w:multiLevelType w:val="hybridMultilevel"/>
    <w:tmpl w:val="32AA2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C44E0"/>
    <w:multiLevelType w:val="hybridMultilevel"/>
    <w:tmpl w:val="EAC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BC7177"/>
    <w:multiLevelType w:val="hybridMultilevel"/>
    <w:tmpl w:val="67C0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CD7022"/>
    <w:multiLevelType w:val="multilevel"/>
    <w:tmpl w:val="1500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CD7111"/>
    <w:multiLevelType w:val="hybridMultilevel"/>
    <w:tmpl w:val="C28A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944ACC"/>
    <w:multiLevelType w:val="hybridMultilevel"/>
    <w:tmpl w:val="501E0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F370F1"/>
    <w:multiLevelType w:val="hybridMultilevel"/>
    <w:tmpl w:val="5E8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4407248">
    <w:abstractNumId w:val="5"/>
  </w:num>
  <w:num w:numId="2" w16cid:durableId="1977568093">
    <w:abstractNumId w:val="7"/>
  </w:num>
  <w:num w:numId="3" w16cid:durableId="1682275528">
    <w:abstractNumId w:val="1"/>
  </w:num>
  <w:num w:numId="4" w16cid:durableId="1048456653">
    <w:abstractNumId w:val="2"/>
  </w:num>
  <w:num w:numId="5" w16cid:durableId="409541956">
    <w:abstractNumId w:val="0"/>
  </w:num>
  <w:num w:numId="6" w16cid:durableId="1773356249">
    <w:abstractNumId w:val="6"/>
  </w:num>
  <w:num w:numId="7" w16cid:durableId="332535731">
    <w:abstractNumId w:val="3"/>
  </w:num>
  <w:num w:numId="8" w16cid:durableId="1202135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829"/>
    <w:rsid w:val="00016B94"/>
    <w:rsid w:val="000700BF"/>
    <w:rsid w:val="000D6A7E"/>
    <w:rsid w:val="00174B11"/>
    <w:rsid w:val="001D5298"/>
    <w:rsid w:val="001D6E0E"/>
    <w:rsid w:val="00206EE5"/>
    <w:rsid w:val="00211829"/>
    <w:rsid w:val="002921BB"/>
    <w:rsid w:val="002A0B26"/>
    <w:rsid w:val="0033654F"/>
    <w:rsid w:val="00386EC1"/>
    <w:rsid w:val="004706B3"/>
    <w:rsid w:val="00474377"/>
    <w:rsid w:val="004C44FF"/>
    <w:rsid w:val="00534C8B"/>
    <w:rsid w:val="005D5A1F"/>
    <w:rsid w:val="00612F78"/>
    <w:rsid w:val="0062335D"/>
    <w:rsid w:val="00645D73"/>
    <w:rsid w:val="006462C9"/>
    <w:rsid w:val="006F66D6"/>
    <w:rsid w:val="00721EE2"/>
    <w:rsid w:val="007B0131"/>
    <w:rsid w:val="007B6ADA"/>
    <w:rsid w:val="0081407C"/>
    <w:rsid w:val="00900955"/>
    <w:rsid w:val="00967C06"/>
    <w:rsid w:val="00972910"/>
    <w:rsid w:val="00993784"/>
    <w:rsid w:val="009B208D"/>
    <w:rsid w:val="009D643E"/>
    <w:rsid w:val="00A1666F"/>
    <w:rsid w:val="00A81249"/>
    <w:rsid w:val="00AA05E2"/>
    <w:rsid w:val="00AD1096"/>
    <w:rsid w:val="00AF4026"/>
    <w:rsid w:val="00B006FC"/>
    <w:rsid w:val="00B04216"/>
    <w:rsid w:val="00B14717"/>
    <w:rsid w:val="00B87F3A"/>
    <w:rsid w:val="00BA300B"/>
    <w:rsid w:val="00C04960"/>
    <w:rsid w:val="00C42D9B"/>
    <w:rsid w:val="00C43D57"/>
    <w:rsid w:val="00CB74C2"/>
    <w:rsid w:val="00CE7EED"/>
    <w:rsid w:val="00D01388"/>
    <w:rsid w:val="00D24145"/>
    <w:rsid w:val="00D42952"/>
    <w:rsid w:val="00DE2698"/>
    <w:rsid w:val="00E330D7"/>
    <w:rsid w:val="00E74676"/>
    <w:rsid w:val="00EC2567"/>
    <w:rsid w:val="00ED7D60"/>
    <w:rsid w:val="00F15756"/>
    <w:rsid w:val="00FD6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12FD8"/>
  <w15:chartTrackingRefBased/>
  <w15:docId w15:val="{F701A06C-BE8D-43FE-9575-BB361BC45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8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8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8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8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8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8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8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8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8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8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8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829"/>
    <w:rPr>
      <w:rFonts w:eastAsiaTheme="majorEastAsia" w:cstheme="majorBidi"/>
      <w:color w:val="272727" w:themeColor="text1" w:themeTint="D8"/>
    </w:rPr>
  </w:style>
  <w:style w:type="paragraph" w:styleId="Title">
    <w:name w:val="Title"/>
    <w:basedOn w:val="Normal"/>
    <w:next w:val="Normal"/>
    <w:link w:val="TitleChar"/>
    <w:uiPriority w:val="10"/>
    <w:qFormat/>
    <w:rsid w:val="00211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829"/>
    <w:pPr>
      <w:spacing w:before="160"/>
      <w:jc w:val="center"/>
    </w:pPr>
    <w:rPr>
      <w:i/>
      <w:iCs/>
      <w:color w:val="404040" w:themeColor="text1" w:themeTint="BF"/>
    </w:rPr>
  </w:style>
  <w:style w:type="character" w:customStyle="1" w:styleId="QuoteChar">
    <w:name w:val="Quote Char"/>
    <w:basedOn w:val="DefaultParagraphFont"/>
    <w:link w:val="Quote"/>
    <w:uiPriority w:val="29"/>
    <w:rsid w:val="00211829"/>
    <w:rPr>
      <w:i/>
      <w:iCs/>
      <w:color w:val="404040" w:themeColor="text1" w:themeTint="BF"/>
    </w:rPr>
  </w:style>
  <w:style w:type="paragraph" w:styleId="ListParagraph">
    <w:name w:val="List Paragraph"/>
    <w:basedOn w:val="Normal"/>
    <w:uiPriority w:val="34"/>
    <w:qFormat/>
    <w:rsid w:val="00211829"/>
    <w:pPr>
      <w:ind w:left="720"/>
      <w:contextualSpacing/>
    </w:pPr>
  </w:style>
  <w:style w:type="character" w:styleId="IntenseEmphasis">
    <w:name w:val="Intense Emphasis"/>
    <w:basedOn w:val="DefaultParagraphFont"/>
    <w:uiPriority w:val="21"/>
    <w:qFormat/>
    <w:rsid w:val="00211829"/>
    <w:rPr>
      <w:i/>
      <w:iCs/>
      <w:color w:val="0F4761" w:themeColor="accent1" w:themeShade="BF"/>
    </w:rPr>
  </w:style>
  <w:style w:type="paragraph" w:styleId="IntenseQuote">
    <w:name w:val="Intense Quote"/>
    <w:basedOn w:val="Normal"/>
    <w:next w:val="Normal"/>
    <w:link w:val="IntenseQuoteChar"/>
    <w:uiPriority w:val="30"/>
    <w:qFormat/>
    <w:rsid w:val="00211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829"/>
    <w:rPr>
      <w:i/>
      <w:iCs/>
      <w:color w:val="0F4761" w:themeColor="accent1" w:themeShade="BF"/>
    </w:rPr>
  </w:style>
  <w:style w:type="character" w:styleId="IntenseReference">
    <w:name w:val="Intense Reference"/>
    <w:basedOn w:val="DefaultParagraphFont"/>
    <w:uiPriority w:val="32"/>
    <w:qFormat/>
    <w:rsid w:val="00211829"/>
    <w:rPr>
      <w:b/>
      <w:bCs/>
      <w:smallCaps/>
      <w:color w:val="0F4761" w:themeColor="accent1" w:themeShade="BF"/>
      <w:spacing w:val="5"/>
    </w:rPr>
  </w:style>
  <w:style w:type="table" w:styleId="TableGrid">
    <w:name w:val="Table Grid"/>
    <w:basedOn w:val="TableNormal"/>
    <w:uiPriority w:val="39"/>
    <w:rsid w:val="00B04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06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6FC"/>
  </w:style>
  <w:style w:type="paragraph" w:styleId="Footer">
    <w:name w:val="footer"/>
    <w:basedOn w:val="Normal"/>
    <w:link w:val="FooterChar"/>
    <w:uiPriority w:val="99"/>
    <w:unhideWhenUsed/>
    <w:rsid w:val="00B006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0.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Johns</dc:creator>
  <cp:keywords/>
  <dc:description/>
  <cp:lastModifiedBy>Sam Ruth Povey</cp:lastModifiedBy>
  <cp:revision>2</cp:revision>
  <dcterms:created xsi:type="dcterms:W3CDTF">2026-10-22T15:21:00Z</dcterms:created>
  <dcterms:modified xsi:type="dcterms:W3CDTF">2026-10-22T15:21:00Z</dcterms:modified>
</cp:coreProperties>
</file>